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4" w:rsidRDefault="00D257AD" w:rsidP="00D257AD">
      <w:pPr>
        <w:spacing w:after="0" w:line="240" w:lineRule="auto"/>
        <w:ind w:left="119" w:hanging="82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0734" cy="10785009"/>
            <wp:effectExtent l="19050" t="0" r="0" b="0"/>
            <wp:docPr id="1" name="Рисунок 1" descr="C:\Users\Кабинет №22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22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115" cy="107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</w:t>
      </w:r>
    </w:p>
    <w:p w:rsidR="00D257AD" w:rsidRDefault="00D257AD" w:rsidP="00D257AD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257AD" w:rsidRDefault="00D257AD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дедуктивно</w:t>
      </w:r>
      <w:proofErr w:type="spell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, использовать обобщение и конкретизацию, абстрагирование и аналогию, формирует креативное и критическое мышление.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прикладных задач организуется в процессе изучения всех тем учебного курса «Алгебра и начала математического анализа».</w:t>
      </w: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‌На изучение учебного курса «Алгебра и начала математического анализа» отводится в 10 классе – 136 часов (4 часа в неделю)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ОБУЧЕНИЯ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Числа и вычисления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Арифметический корень натуральной степени и его свойства.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Степень с рациональным показателем и её свойства, степень с действительным показателем.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Логарифм числа. Свойства логарифма. Десятичные и натуральные логарифмы.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 и неравенства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Преобразования числовых выражений, содержащих степени и корни.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Иррациональные уравнения. Основные методы решения иррациональных уравнений.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Показательные уравнения. Основные методы решения показательных уравнений.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Преобразование выражений, содержащих логарифмы.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Логарифмические уравнения. Основные методы решения логарифмических уравнений.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 и графики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знакопостоянства</w:t>
      </w:r>
      <w:proofErr w:type="spell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. Чётные и нечётные функции. Периодические функции. Промежутки монотонности 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функции. Максимумы и минимумы функции. Наибольшее и наименьшее значения функции на промежутке.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Тригонометрическая окружность, определение тригонометрических функций числового аргумента.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Функциональные зависимости в реальных процессах и явлениях. Графики реальных зависимостей.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Начала математического анализа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Производные элементарных функций. Производная суммы, произведения, частного и композиции функций.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Множества и логика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гражданского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 патриотического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 духовно-нравственного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4) эстетического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5) физического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6) трудового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7) экологического воспитания: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8) ценности научного познания: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 универсальные учебные действия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Базовые логические действия: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контрпримеры</w:t>
      </w:r>
      <w:proofErr w:type="spell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, обосновывать собственные суждения и выводы;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Базовые исследовательские действия: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информацией: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оценивать надёжность информации по самостоятельно сформулированным критериям.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 универсальные учебные действия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Общение: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 универсальные учебные действия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Самоорганизация: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Самоконтроль, эмоциональный интеллект: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Совместная деятельность: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К концу обучения в</w:t>
      </w: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10 классе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Числа и вычисления: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применять приближённые вычисления, правила округления, прикидку и оценку результата вычислений;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понятием: арифметический корень натуральной степени;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понятием: степень с рациональным показателем;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логарифм числа, десятичные и натуральные логарифмы;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синус, косинус, тангенс, котангенс числового аргумента;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оперировать понятиями: арксинус, арккосинус и арктангенс числового аргумента.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 и неравенства: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свойства действий с корнями для преобразования выражений;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выполнять преобразования числовых выражений, содержащих степени с рациональным показателем;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свойства логарифмов для преобразования логарифмических выражений;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применять основные тригонометрические формулы для преобразования тригонометрических выражений;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Функции и графики: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знакопостоянства</w:t>
      </w:r>
      <w:proofErr w:type="spell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Начала математического анализа: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прогрессии для решения реальных задач прикладного характера;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первая и вторая производные функции, касательная к графику функции;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геометрический и физический смысл производной для решения задач.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Множества и логика: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множество, операции над множествами;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Числа и вычисления: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 и неравенства: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осуществлять отбор корней при решении тригонометрического уравнения;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применять графические методы для решения уравнений и неравенств, а также задач с параметрами;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 и графики: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строить геометрические образы уравнений и неравенств на координатной плоскости;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свободно оперировать понятиями: графики тригонометрических функций;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применять функции для моделирования и исследования реальных процессов.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Начала математического анализа: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производную для исследования функции на монотонность и экстремумы;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находить наибольшее и наименьшее значения функции непрерывной на отрезке;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 оперировать понятиями: </w:t>
      </w:r>
      <w:proofErr w:type="gramStart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первообразная</w:t>
      </w:r>
      <w:proofErr w:type="gramEnd"/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находить площади плоских фигур и объёмы тел с помощью интеграла;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92B74" w:rsidRDefault="00992B74" w:rsidP="006F61AF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992B74" w:rsidSect="00D257AD">
          <w:pgSz w:w="11906" w:h="16838"/>
          <w:pgMar w:top="567" w:right="1133" w:bottom="1134" w:left="1418" w:header="708" w:footer="708" w:gutter="0"/>
          <w:cols w:space="708"/>
          <w:docGrid w:linePitch="360"/>
        </w:sect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ТЕМАТИЧЕСКОЕ ПЛАНИРОВАНИЕ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tbl>
      <w:tblPr>
        <w:tblW w:w="135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9"/>
        <w:gridCol w:w="4848"/>
        <w:gridCol w:w="1427"/>
        <w:gridCol w:w="1795"/>
        <w:gridCol w:w="2040"/>
        <w:gridCol w:w="2516"/>
      </w:tblGrid>
      <w:tr w:rsidR="00992B74" w:rsidRPr="00992B74" w:rsidTr="00992B74"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 программы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(цифровые) образовательные ресурсы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992B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функция. Показательные уравнения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Последовательности и прогрессии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Непрерывные функции. Производная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992B74">
        <w:trPr>
          <w:trHeight w:val="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http://window.edu.ru/</w:t>
            </w:r>
          </w:p>
        </w:tc>
      </w:tr>
      <w:tr w:rsidR="00992B74" w:rsidRPr="00992B74" w:rsidTr="00992B74">
        <w:trPr>
          <w:trHeight w:val="45"/>
        </w:trPr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61409" w:rsidRDefault="00161409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ПОУРОЧНОЕ ПЛАНИРОВАНИЕ</w:t>
      </w:r>
    </w:p>
    <w:p w:rsidR="00161409" w:rsidRDefault="00161409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61409" w:rsidRDefault="00161409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10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3"/>
        <w:gridCol w:w="3731"/>
        <w:gridCol w:w="883"/>
        <w:gridCol w:w="1782"/>
        <w:gridCol w:w="2025"/>
        <w:gridCol w:w="1279"/>
        <w:gridCol w:w="3487"/>
      </w:tblGrid>
      <w:tr w:rsidR="00992B74" w:rsidRPr="00992B74" w:rsidTr="00161409"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изучения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цифровые</w:t>
            </w:r>
            <w:r w:rsidR="00161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образовательные ресурсы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</w:t>
            </w:r>
            <w:r w:rsidR="00161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Практические </w:t>
            </w:r>
          </w:p>
          <w:p w:rsidR="00161409" w:rsidRPr="00992B74" w:rsidRDefault="00161409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</w:t>
            </w:r>
          </w:p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 полугодие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Множество, операции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множествами и их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Диаграммы Эйлера-Венна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</w:t>
            </w:r>
            <w:proofErr w:type="spell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теоретико</w:t>
            </w:r>
            <w:proofErr w:type="spell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множественного аппарата для решения задач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Рациональные числа. Обыкновенные</w:t>
            </w:r>
          </w:p>
          <w:p w:rsidR="00992B74" w:rsidRPr="00992B74" w:rsidRDefault="00161409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992B74"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десятичные дроби, проценты, бесконечные периодические дроби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дробей и процентов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прикладных задач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дробей и процентов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прикладных задач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Действительные числа.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Рациональные и иррациональные числа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Арифметические операции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действительными числами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действительного числа и его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Приближённые вычисления, правила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округления, прикидка и оценка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 вычислений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 решения целых и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дробно-рациональных уравнений и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неравенств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методы решения целых и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дробно-рациональных уравнений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неравенств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 решения целых и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дробно-рациональных уравнений и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неравенств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Многочлены от одной переменной.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многочлена на многочлен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остатком. Теорема Безу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Многочлены с целыми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коэффициентами. Теорема Виета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линейных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линейных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Матрица системы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уравнений. Определитель матрицы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2×2, его геометрический смысл 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свойства; вычисление его 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Определитель матрицы 2×2, его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геометрический смысл и свойства;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его 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определителя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решения системы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прикладных задач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помощью системы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прикладных задач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помощью системы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  <w:r w:rsidR="00161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теме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"Рациональные уравнения и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неравенства. Системы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Функция, способы задания функции.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Взаимно обратные функции.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Композиция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функции. Элементарные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преобразования графиков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определения и множество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значений функции. Нули функции.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Промежутки знак постоянства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Чётные и нечётные функции.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Периодические функции.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Промежутки монотонности функции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Максимумы и минимумы функции.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Наибольшее и наименьшее значение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на промежутке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Линейная, квадратичная и дробно-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линейная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Элементарное исследование 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графиков этих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Элементарное исследование 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графиков этих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с целым показателем.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 Ньютона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целым показателем.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Бином Ньютона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Степенная функция с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натуральным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целым показателем. Её свойства 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работа: "Степенная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функция. Её свойства и график"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Арифметический корень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натуральной степени и его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Арифметический корень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натуральной степени и его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числовых</w:t>
            </w:r>
            <w:proofErr w:type="gramEnd"/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выражений, содержащих степени и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корни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выражений, содержащих степени 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выражений, содержащих степени 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Иррациональные уравнения.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методы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уравнения.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методы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уравнения.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методы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Равносильные переходы в решении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Равносильные переходы в решении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Равносильные переходы в решении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Равносильные переходы в решении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иррациональных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и график корня n-ой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степени как функции обратной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 натуральным показателем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и график корня n-ой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степени как функции обратной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 натуральным показателем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работа: "Свойства и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корня n-ой степени.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с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рациональным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показателем и её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с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рациональным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показателем и её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с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рациональным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показателем и её 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функция, её свойства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график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графика функции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графика функции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уравнения. Основные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решения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уравнения. Основные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решения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работа: "Показательная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функция. Показательные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уравнения"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уравнения. Основные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решения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Логарифм числа. Свойства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Логарифм числа. Свойства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Логарифм числа. Свойства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Десятичные и натуральные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Десятичные и натуральные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выражений,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логарифмы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выражений,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логарифмы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выражений,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логарифмы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Логарифмическая функция, её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график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Логарифмическая функция, её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график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графика функции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графика функции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уравнения.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методы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уравнения.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методы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Логарифмические уравнения.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методы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Равносильные переходы в решении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логарифмических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Равносильные переходы в решении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логарифмических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B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skysmart.ru</w:t>
            </w:r>
            <w:proofErr w:type="spellEnd"/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работа: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"Логарифмическая функция.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Синус, косинус, тангенс и котангенс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числового аргумента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Синус, косинус, тангенс и котангенс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числового аргумента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Арксинус, арккосинус и арктангенс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числового аргумента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Арксинус, арккосинус и арктангенс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числового аргумента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Тригонометрическая окружность,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 числового аргумента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Тригонометрическая окружность,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 числового аргумента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тригонометрические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тригонометрические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тригонометрические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тригонометрические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 выражений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 выражений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 выражений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 выражений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https://ibls.one/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работа: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"Тригонометрические выражения и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тригонометрические уравнения"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Последовательности, способы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последовательностей. Метод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математической индукции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Монотонные и ограниченные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последовательности. История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анализа бесконечно малых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Арифметическая прогрессия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Геометрическая прогрессия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Бесконечно убывающая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геометрическая прогрессия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бесконечно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убывающей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геометрической прогрессии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Линейный и экспоненциальный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рост. Число е. Формула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процентов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Линейный и экспоненциальный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рост. Число е. Формула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сложных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процентов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прогрессии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решения реальных задач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прикладного характера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работа: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"Последовательности и прогрессии"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Непрерывные функции и их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разрыва. Асимптоты графиков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функций непрерывных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отрезке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функций непрерывных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отрезке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интервалов для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интервалов для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интервалов для решения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свойств непрерывных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 для решения задач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свойств непрерывных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функций для решения задач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и вторая производные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Определение, геометрический смысл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производной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Определение, физический смысл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производной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касательной к графику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касательной к графику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Производные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Производные </w:t>
            </w:r>
            <w:proofErr w:type="gramStart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элементарных</w:t>
            </w:r>
            <w:proofErr w:type="gramEnd"/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Производная суммы, произведения,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частного и композиции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суммы, произведения,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частного и композиции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суммы, произведения,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частного и композиции функций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http://stratum.ac.ru/ru/education/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работа: "Производная"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Повторение, обобщение,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знаний: "Уравнения"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https://www.yaklass.ru/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Повторение, обобщение,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знаний: "Функции"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https://www.yaklass.ru/</w:t>
            </w: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161409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Повторение, обобщение, </w:t>
            </w:r>
          </w:p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знаний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60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2B74" w:rsidRPr="00992B74" w:rsidTr="00161409">
        <w:trPr>
          <w:trHeight w:val="45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ЧАСОВ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45" w:lineRule="atLeast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992B74" w:rsidRPr="00992B74" w:rsidRDefault="00992B74" w:rsidP="00181439">
            <w:pPr>
              <w:spacing w:after="101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УЧЕБНО-МЕТОДИЧЕСКОЕ ОБЕСПЕЧЕНИЕ ОБРАЗОВАТЕЛЬНОГО ПРОЦЕССА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ОБЯЗАТЕЛЬНЫЕ УЧЕБНЫЕ МАТЕРИАЛЫ ДЛЯ УЧЕНИКА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​‌• Математика: алгебра и начала математического анализа, геометрия. Алгебра и начала математического анализа, 10-11 классы/ Алимов Ш. А. и другие, Акционерное общество «Издательство «Просвещение»‌​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​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МАТЕРИАЛЫ ДЛЯ УЧИТЕЛЯ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Математика: алгебра и начала математического анализа, геометрия. Алгебра и начала математического анализа, 10-11 классы/ Алимов Ш. А. и другие, Акционерное общество «Издательство «Просвещение»</w:t>
      </w: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2B74" w:rsidRPr="00992B74" w:rsidRDefault="00992B74" w:rsidP="00181439">
      <w:pPr>
        <w:shd w:val="clear" w:color="auto" w:fill="FFFFFF"/>
        <w:spacing w:after="10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ЦИФРОВЫЕ ОБРАЗОВАТЕЛЬНЫЕ РЕСУРСЫ И РЕСУРСЫ СЕТИ ИНТЕРНЕТ</w:t>
      </w:r>
    </w:p>
    <w:p w:rsidR="00992B74" w:rsidRDefault="00992B74" w:rsidP="00181439">
      <w:pPr>
        <w:shd w:val="clear" w:color="auto" w:fill="FFFFFF"/>
        <w:spacing w:after="10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t>https://uchi.ru/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br/>
        <w:t>http://stratum.ac.ru/ru/education/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br/>
        <w:t>https://www.ismart.org/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br/>
        <w:t>https://www.imumk.ru/</w:t>
      </w:r>
      <w:r w:rsidRPr="00992B74">
        <w:rPr>
          <w:rFonts w:ascii="Times New Roman" w:eastAsia="Times New Roman" w:hAnsi="Times New Roman" w:cs="Times New Roman"/>
          <w:color w:val="000000"/>
          <w:lang w:eastAsia="ru-RU"/>
        </w:rPr>
        <w:br/>
        <w:t>https://educont.ru/</w:t>
      </w:r>
    </w:p>
    <w:p w:rsidR="00161409" w:rsidRPr="00992B74" w:rsidRDefault="00161409" w:rsidP="00181439">
      <w:pPr>
        <w:jc w:val="both"/>
        <w:rPr>
          <w:rFonts w:ascii="Times New Roman" w:hAnsi="Times New Roman" w:cs="Times New Roman"/>
        </w:rPr>
      </w:pPr>
    </w:p>
    <w:sectPr w:rsidR="00161409" w:rsidRPr="00992B74" w:rsidSect="00992B74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2B74"/>
    <w:rsid w:val="00063949"/>
    <w:rsid w:val="000D5801"/>
    <w:rsid w:val="00161409"/>
    <w:rsid w:val="00181439"/>
    <w:rsid w:val="00182FBD"/>
    <w:rsid w:val="00266ABD"/>
    <w:rsid w:val="0038509B"/>
    <w:rsid w:val="00487565"/>
    <w:rsid w:val="006F61AF"/>
    <w:rsid w:val="00925A94"/>
    <w:rsid w:val="00992B74"/>
    <w:rsid w:val="00AA49BF"/>
    <w:rsid w:val="00CF2F71"/>
    <w:rsid w:val="00D257AD"/>
    <w:rsid w:val="00DF286A"/>
    <w:rsid w:val="00EF2581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49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№22</dc:creator>
  <cp:lastModifiedBy>Кабинет №22</cp:lastModifiedBy>
  <cp:revision>7</cp:revision>
  <dcterms:created xsi:type="dcterms:W3CDTF">2024-09-16T07:36:00Z</dcterms:created>
  <dcterms:modified xsi:type="dcterms:W3CDTF">2024-09-26T21:51:00Z</dcterms:modified>
</cp:coreProperties>
</file>