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8A" w:rsidRDefault="005A118A" w:rsidP="008B5A42">
      <w:pPr>
        <w:rPr>
          <w:sz w:val="28"/>
          <w:szCs w:val="28"/>
        </w:rPr>
      </w:pPr>
      <w:bookmarkStart w:id="0" w:name="_GoBack"/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-513814</wp:posOffset>
            </wp:positionH>
            <wp:positionV relativeFrom="paragraph">
              <wp:posOffset>-433672</wp:posOffset>
            </wp:positionV>
            <wp:extent cx="7674681" cy="9773392"/>
            <wp:effectExtent l="0" t="0" r="0" b="0"/>
            <wp:wrapNone/>
            <wp:docPr id="2" name="Рисунок 1" descr="\\Internet\d\Разунова Т.М. - учитель начальных классов\Разунов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Разунова Т.М. - учитель начальных классов\Разуновв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681" cy="977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118A" w:rsidRDefault="005A118A" w:rsidP="008B5A42">
      <w:pPr>
        <w:rPr>
          <w:sz w:val="28"/>
          <w:szCs w:val="28"/>
        </w:rPr>
      </w:pPr>
    </w:p>
    <w:p w:rsidR="005A118A" w:rsidRDefault="005A118A" w:rsidP="008B5A42">
      <w:pPr>
        <w:rPr>
          <w:sz w:val="28"/>
          <w:szCs w:val="28"/>
        </w:rPr>
      </w:pPr>
    </w:p>
    <w:p w:rsidR="005A118A" w:rsidRDefault="005A118A" w:rsidP="008B5A42">
      <w:pPr>
        <w:rPr>
          <w:sz w:val="28"/>
          <w:szCs w:val="28"/>
        </w:rPr>
      </w:pPr>
    </w:p>
    <w:p w:rsidR="008B5A42" w:rsidRPr="008B5A42" w:rsidRDefault="008B5A42" w:rsidP="008B5A42">
      <w:pPr>
        <w:rPr>
          <w:sz w:val="28"/>
          <w:szCs w:val="28"/>
        </w:rPr>
      </w:pPr>
      <w:r w:rsidRPr="008B5A42">
        <w:rPr>
          <w:sz w:val="28"/>
          <w:szCs w:val="28"/>
        </w:rPr>
        <w:t>1.Пояснительная записка…………………………………………………………………………………………  3</w:t>
      </w:r>
    </w:p>
    <w:p w:rsidR="008B5A42" w:rsidRPr="008B5A42" w:rsidRDefault="008B5A42" w:rsidP="008B5A42">
      <w:pPr>
        <w:rPr>
          <w:sz w:val="28"/>
          <w:szCs w:val="28"/>
        </w:rPr>
      </w:pPr>
      <w:r w:rsidRPr="008B5A42">
        <w:rPr>
          <w:sz w:val="28"/>
          <w:szCs w:val="28"/>
        </w:rPr>
        <w:t>2.Планируемые результаты……………………………………………………………………………………..  4</w:t>
      </w:r>
    </w:p>
    <w:p w:rsidR="008B5A42" w:rsidRPr="008B5A42" w:rsidRDefault="008B5A42" w:rsidP="008B5A42">
      <w:pPr>
        <w:rPr>
          <w:sz w:val="28"/>
          <w:szCs w:val="28"/>
        </w:rPr>
      </w:pPr>
      <w:r w:rsidRPr="008B5A42">
        <w:rPr>
          <w:sz w:val="28"/>
          <w:szCs w:val="28"/>
        </w:rPr>
        <w:t>3.Тематическое планирование………………………………………………………………………………….. 7</w:t>
      </w: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0" w:beforeAutospacing="1" w:after="100" w:afterAutospacing="1"/>
        <w:jc w:val="center"/>
        <w:rPr>
          <w:b/>
          <w:bCs/>
          <w:spacing w:val="-13"/>
          <w:sz w:val="28"/>
          <w:szCs w:val="28"/>
          <w:lang w:eastAsia="ru-RU"/>
        </w:rPr>
      </w:pPr>
    </w:p>
    <w:p w:rsidR="008B5A42" w:rsidRPr="008B5A42" w:rsidRDefault="008B5A42" w:rsidP="008B5A42">
      <w:pPr>
        <w:pStyle w:val="a4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jc w:val="center"/>
        <w:rPr>
          <w:sz w:val="28"/>
          <w:szCs w:val="28"/>
          <w:lang w:eastAsia="ru-RU"/>
        </w:rPr>
      </w:pPr>
      <w:r w:rsidRPr="008B5A42">
        <w:rPr>
          <w:b/>
          <w:bCs/>
          <w:spacing w:val="-13"/>
          <w:sz w:val="28"/>
          <w:szCs w:val="28"/>
          <w:lang w:eastAsia="ru-RU"/>
        </w:rPr>
        <w:lastRenderedPageBreak/>
        <w:t>ПОЯСНИТЕЛЬНАЯ ЗАПИСКА </w:t>
      </w:r>
    </w:p>
    <w:p w:rsidR="008B5A42" w:rsidRPr="008B5A42" w:rsidRDefault="008B5A42" w:rsidP="008B5A42">
      <w:pPr>
        <w:spacing w:before="100" w:beforeAutospacing="1"/>
        <w:ind w:firstLine="567"/>
        <w:jc w:val="both"/>
        <w:rPr>
          <w:sz w:val="28"/>
          <w:szCs w:val="28"/>
          <w:lang w:eastAsia="ru-RU"/>
        </w:rPr>
      </w:pPr>
      <w:r w:rsidRPr="008B5A42">
        <w:rPr>
          <w:spacing w:val="-13"/>
          <w:sz w:val="28"/>
          <w:szCs w:val="28"/>
          <w:lang w:eastAsia="ru-RU"/>
        </w:rPr>
        <w:t> </w:t>
      </w:r>
      <w:r w:rsidRPr="008B5A42">
        <w:rPr>
          <w:b/>
          <w:bCs/>
          <w:i/>
          <w:iCs/>
          <w:sz w:val="28"/>
          <w:szCs w:val="28"/>
          <w:lang w:eastAsia="ru-RU"/>
        </w:rPr>
        <w:t>Особенностью</w:t>
      </w:r>
      <w:r w:rsidRPr="008B5A42">
        <w:rPr>
          <w:sz w:val="28"/>
          <w:szCs w:val="28"/>
          <w:lang w:eastAsia="ru-RU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8B5A42" w:rsidRPr="008B5A42" w:rsidRDefault="008B5A42" w:rsidP="008B5A42">
      <w:pPr>
        <w:spacing w:before="100" w:beforeAutospacing="1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     Непрерывность дополнительного образования как механизма полноты и целостности образования в целом;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     Развития индивидуальности каждого ребенка в процессе социального самоопределения в системе внеурочной деятельности;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     Системность организации учебно-воспитательного процесса;</w:t>
      </w:r>
    </w:p>
    <w:p w:rsidR="008B5A42" w:rsidRPr="008B5A42" w:rsidRDefault="008B5A42" w:rsidP="008B5A42">
      <w:pPr>
        <w:ind w:left="709"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 </w:t>
      </w:r>
    </w:p>
    <w:p w:rsidR="008B5A42" w:rsidRPr="008B5A42" w:rsidRDefault="008B5A42" w:rsidP="008B5A42">
      <w:pPr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       Деятельность детей направлена на решение и воплощение в материале разнообразных задач, связанных  с изготовлением вначале простейших,  затем более сложных изделий и их художественным оформлением. </w:t>
      </w:r>
    </w:p>
    <w:p w:rsidR="008B5A42" w:rsidRPr="008B5A42" w:rsidRDefault="008B5A42" w:rsidP="008B5A42">
      <w:pPr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        На основе предложенных  для просмотра изделий происходит ознакомление с профессиями дизайнера, художника – оформителя, художника. Уже в начальной школе учащиеся пробуют себя в роли специалиста той или иной профессии. Ученики фантазируют,  выражают свое мнение, доказывают свою точку зрения по выполнению той или иной работы, развивают художественный вкус. </w:t>
      </w:r>
    </w:p>
    <w:p w:rsidR="008B5A42" w:rsidRPr="008B5A42" w:rsidRDefault="008B5A42" w:rsidP="008B5A42">
      <w:pPr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        Программа «Творческая мастерская»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8B5A42" w:rsidRPr="008B5A42" w:rsidRDefault="008B5A42" w:rsidP="008B5A42">
      <w:pPr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       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8B5A42" w:rsidRPr="008B5A42" w:rsidRDefault="008B5A42" w:rsidP="008B5A42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  <w:r w:rsidRPr="008B5A42">
        <w:rPr>
          <w:b/>
          <w:bCs/>
          <w:sz w:val="28"/>
          <w:szCs w:val="28"/>
          <w:lang w:eastAsia="ru-RU"/>
        </w:rPr>
        <w:t xml:space="preserve">Цели работы кружка: </w:t>
      </w:r>
    </w:p>
    <w:p w:rsidR="008B5A42" w:rsidRPr="008B5A42" w:rsidRDefault="008B5A42" w:rsidP="008B5A42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1. Развитие творческих способностей младших школьников,  эстетического вкуса, детского сплоченного коллектива через воспитание трудолюбия, усидчивости, терпеливости, взаимопомощи, взаимовыручки.</w:t>
      </w:r>
    </w:p>
    <w:p w:rsidR="008B5A42" w:rsidRPr="008B5A42" w:rsidRDefault="008B5A42" w:rsidP="008B5A42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  <w:r w:rsidRPr="008B5A42">
        <w:rPr>
          <w:spacing w:val="-9"/>
          <w:sz w:val="28"/>
          <w:szCs w:val="28"/>
          <w:lang w:eastAsia="ru-RU"/>
        </w:rPr>
        <w:t xml:space="preserve">2. Обеспечение дополнительных знаний по трудовому обучению. </w:t>
      </w:r>
    </w:p>
    <w:p w:rsidR="008B5A42" w:rsidRPr="008B5A42" w:rsidRDefault="008B5A42" w:rsidP="008B5A42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3. Воспитание интереса к искусству, наблюдательности, интереса познания нового и понимания прекрасного.</w:t>
      </w:r>
    </w:p>
    <w:p w:rsidR="008B5A42" w:rsidRPr="008B5A42" w:rsidRDefault="008B5A42" w:rsidP="008B5A42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  <w:r w:rsidRPr="008B5A42">
        <w:rPr>
          <w:b/>
          <w:bCs/>
          <w:sz w:val="28"/>
          <w:szCs w:val="28"/>
          <w:lang w:eastAsia="ru-RU"/>
        </w:rPr>
        <w:t>Данные цели будут достигнуты при реализации следующих задач:</w:t>
      </w:r>
    </w:p>
    <w:p w:rsidR="008B5A42" w:rsidRPr="008B5A42" w:rsidRDefault="008B5A42" w:rsidP="008B5A42">
      <w:pPr>
        <w:spacing w:before="14"/>
        <w:ind w:firstLine="567"/>
        <w:jc w:val="both"/>
        <w:rPr>
          <w:spacing w:val="-1"/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     </w:t>
      </w:r>
      <w:proofErr w:type="spellStart"/>
      <w:r w:rsidRPr="008B5A42">
        <w:rPr>
          <w:b/>
          <w:bCs/>
          <w:sz w:val="28"/>
          <w:szCs w:val="28"/>
          <w:lang w:eastAsia="ru-RU"/>
        </w:rPr>
        <w:t>развитие</w:t>
      </w:r>
      <w:r w:rsidRPr="008B5A42">
        <w:rPr>
          <w:sz w:val="28"/>
          <w:szCs w:val="28"/>
          <w:lang w:eastAsia="ru-RU"/>
        </w:rPr>
        <w:t>сенсорики</w:t>
      </w:r>
      <w:proofErr w:type="spellEnd"/>
      <w:r w:rsidRPr="008B5A42">
        <w:rPr>
          <w:sz w:val="28"/>
          <w:szCs w:val="28"/>
          <w:lang w:eastAsia="ru-RU"/>
        </w:rPr>
        <w:t xml:space="preserve">, мелкой моторики рук, пространственного </w:t>
      </w:r>
      <w:r w:rsidRPr="008B5A42">
        <w:rPr>
          <w:sz w:val="28"/>
          <w:szCs w:val="28"/>
          <w:lang w:eastAsia="ru-RU"/>
        </w:rPr>
        <w:lastRenderedPageBreak/>
        <w:t>воображения, технического и логического мыш</w:t>
      </w:r>
      <w:r w:rsidRPr="008B5A42">
        <w:rPr>
          <w:spacing w:val="-1"/>
          <w:sz w:val="28"/>
          <w:szCs w:val="28"/>
          <w:lang w:eastAsia="ru-RU"/>
        </w:rPr>
        <w:t>ления, глазомера; способностей ориентироваться в информации разного вида;</w:t>
      </w:r>
    </w:p>
    <w:p w:rsidR="008B5A42" w:rsidRPr="008B5A42" w:rsidRDefault="008B5A42" w:rsidP="008B5A42">
      <w:pPr>
        <w:spacing w:before="14"/>
        <w:ind w:firstLine="567"/>
        <w:jc w:val="both"/>
        <w:rPr>
          <w:sz w:val="28"/>
          <w:szCs w:val="28"/>
          <w:lang w:eastAsia="ru-RU"/>
        </w:rPr>
      </w:pPr>
    </w:p>
    <w:p w:rsidR="008B5A42" w:rsidRPr="008B5A42" w:rsidRDefault="008B5A42" w:rsidP="008B5A42">
      <w:pPr>
        <w:spacing w:before="10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     </w:t>
      </w:r>
      <w:r w:rsidRPr="008B5A42">
        <w:rPr>
          <w:b/>
          <w:bCs/>
          <w:spacing w:val="-1"/>
          <w:sz w:val="28"/>
          <w:szCs w:val="28"/>
          <w:lang w:eastAsia="ru-RU"/>
        </w:rPr>
        <w:t xml:space="preserve">освоение </w:t>
      </w:r>
      <w:r w:rsidRPr="008B5A42">
        <w:rPr>
          <w:spacing w:val="-1"/>
          <w:sz w:val="28"/>
          <w:szCs w:val="28"/>
          <w:lang w:eastAsia="ru-RU"/>
        </w:rPr>
        <w:t xml:space="preserve">знаний о роли трудовой деятельности человека в преобразовании окружающего мира, </w:t>
      </w:r>
      <w:proofErr w:type="spellStart"/>
      <w:r w:rsidRPr="008B5A42">
        <w:rPr>
          <w:spacing w:val="-1"/>
          <w:sz w:val="28"/>
          <w:szCs w:val="28"/>
          <w:lang w:eastAsia="ru-RU"/>
        </w:rPr>
        <w:t>первоначальных</w:t>
      </w:r>
      <w:r w:rsidRPr="008B5A42">
        <w:rPr>
          <w:spacing w:val="-2"/>
          <w:sz w:val="28"/>
          <w:szCs w:val="28"/>
          <w:lang w:eastAsia="ru-RU"/>
        </w:rPr>
        <w:t>представлений</w:t>
      </w:r>
      <w:proofErr w:type="spellEnd"/>
      <w:r w:rsidRPr="008B5A42">
        <w:rPr>
          <w:spacing w:val="-2"/>
          <w:sz w:val="28"/>
          <w:szCs w:val="28"/>
          <w:lang w:eastAsia="ru-RU"/>
        </w:rPr>
        <w:t xml:space="preserve"> о мире профессий;</w:t>
      </w:r>
    </w:p>
    <w:p w:rsidR="008B5A42" w:rsidRPr="008B5A42" w:rsidRDefault="008B5A42" w:rsidP="008B5A42">
      <w:pPr>
        <w:spacing w:before="10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     </w:t>
      </w:r>
      <w:r w:rsidRPr="008B5A42">
        <w:rPr>
          <w:b/>
          <w:bCs/>
          <w:spacing w:val="1"/>
          <w:sz w:val="28"/>
          <w:szCs w:val="28"/>
          <w:lang w:eastAsia="ru-RU"/>
        </w:rPr>
        <w:t xml:space="preserve">овладение </w:t>
      </w:r>
      <w:r w:rsidRPr="008B5A42">
        <w:rPr>
          <w:spacing w:val="1"/>
          <w:sz w:val="28"/>
          <w:szCs w:val="28"/>
          <w:lang w:eastAsia="ru-RU"/>
        </w:rPr>
        <w:t xml:space="preserve">начальными технологическими знаниями, трудовыми умениями и навыками, опытом </w:t>
      </w:r>
      <w:proofErr w:type="spellStart"/>
      <w:r w:rsidRPr="008B5A42">
        <w:rPr>
          <w:spacing w:val="1"/>
          <w:sz w:val="28"/>
          <w:szCs w:val="28"/>
          <w:lang w:eastAsia="ru-RU"/>
        </w:rPr>
        <w:t>практической</w:t>
      </w:r>
      <w:r w:rsidRPr="008B5A42">
        <w:rPr>
          <w:spacing w:val="-1"/>
          <w:sz w:val="28"/>
          <w:szCs w:val="28"/>
          <w:lang w:eastAsia="ru-RU"/>
        </w:rPr>
        <w:t>деятельности</w:t>
      </w:r>
      <w:proofErr w:type="spellEnd"/>
      <w:r w:rsidRPr="008B5A42">
        <w:rPr>
          <w:spacing w:val="-1"/>
          <w:sz w:val="28"/>
          <w:szCs w:val="28"/>
          <w:lang w:eastAsia="ru-RU"/>
        </w:rPr>
        <w:t xml:space="preserve">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8B5A42" w:rsidRPr="008B5A42" w:rsidRDefault="008B5A42" w:rsidP="008B5A42">
      <w:pPr>
        <w:spacing w:before="5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     </w:t>
      </w:r>
      <w:r w:rsidRPr="008B5A42">
        <w:rPr>
          <w:b/>
          <w:bCs/>
          <w:spacing w:val="-1"/>
          <w:sz w:val="28"/>
          <w:szCs w:val="28"/>
          <w:lang w:eastAsia="ru-RU"/>
        </w:rPr>
        <w:t xml:space="preserve">воспитание </w:t>
      </w:r>
      <w:r w:rsidRPr="008B5A42">
        <w:rPr>
          <w:spacing w:val="-1"/>
          <w:sz w:val="28"/>
          <w:szCs w:val="28"/>
          <w:lang w:eastAsia="ru-RU"/>
        </w:rPr>
        <w:t>трудолюбия, уважительного отношения к людям и результатам их труда, интереса к информационной</w:t>
      </w:r>
      <w:r w:rsidRPr="008B5A42">
        <w:rPr>
          <w:sz w:val="28"/>
          <w:szCs w:val="28"/>
          <w:lang w:eastAsia="ru-RU"/>
        </w:rPr>
        <w:t xml:space="preserve">  и коммуникационной деятельности; практическое применение правил сотрудничества в коллективной дея</w:t>
      </w:r>
      <w:r w:rsidRPr="008B5A42">
        <w:rPr>
          <w:spacing w:val="-2"/>
          <w:sz w:val="28"/>
          <w:szCs w:val="28"/>
          <w:lang w:eastAsia="ru-RU"/>
        </w:rPr>
        <w:t>тельности.</w:t>
      </w:r>
    </w:p>
    <w:p w:rsidR="008B5A42" w:rsidRPr="008B5A42" w:rsidRDefault="008B5A42" w:rsidP="008B5A42">
      <w:pPr>
        <w:spacing w:before="5" w:after="100" w:afterAutospacing="1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Программа рассчитана на детей младшего школьного возраста. Занятия проводятся 1 раз в неделю по одному академиче</w:t>
      </w:r>
      <w:r w:rsidRPr="008B5A42">
        <w:rPr>
          <w:sz w:val="28"/>
          <w:szCs w:val="28"/>
          <w:lang w:eastAsia="ru-RU"/>
        </w:rPr>
        <w:softHyphen/>
        <w:t xml:space="preserve">скому часу, 4 год обучения – 34 часа. </w:t>
      </w:r>
    </w:p>
    <w:p w:rsidR="008B5A42" w:rsidRPr="008B5A42" w:rsidRDefault="008B5A42" w:rsidP="008B5A42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Содержание программы представлено различными видами работы с бумагой, подручным материалом, бросовым и направлено на овладение школьниками элементарными приемами ручной работы. </w:t>
      </w:r>
    </w:p>
    <w:p w:rsidR="008B5A42" w:rsidRPr="008B5A42" w:rsidRDefault="008B5A42" w:rsidP="008B5A42">
      <w:pPr>
        <w:ind w:firstLine="567"/>
        <w:jc w:val="both"/>
        <w:rPr>
          <w:b/>
          <w:bCs/>
          <w:spacing w:val="-2"/>
          <w:sz w:val="28"/>
          <w:szCs w:val="28"/>
          <w:lang w:eastAsia="ru-RU"/>
        </w:rPr>
      </w:pP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b/>
          <w:bCs/>
          <w:spacing w:val="-2"/>
          <w:sz w:val="28"/>
          <w:szCs w:val="28"/>
          <w:lang w:eastAsia="ru-RU"/>
        </w:rPr>
        <w:t>Технологии обучения в объединении: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b/>
          <w:bCs/>
          <w:spacing w:val="-2"/>
          <w:sz w:val="28"/>
          <w:szCs w:val="28"/>
          <w:lang w:eastAsia="ru-RU"/>
        </w:rPr>
        <w:t xml:space="preserve">- </w:t>
      </w:r>
      <w:r w:rsidRPr="008B5A42">
        <w:rPr>
          <w:spacing w:val="-2"/>
          <w:sz w:val="28"/>
          <w:szCs w:val="28"/>
          <w:lang w:eastAsia="ru-RU"/>
        </w:rPr>
        <w:t>технология развивающего обучения;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pacing w:val="-2"/>
          <w:sz w:val="28"/>
          <w:szCs w:val="28"/>
          <w:lang w:eastAsia="ru-RU"/>
        </w:rPr>
        <w:t>- технология проблемного обучения;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pacing w:val="-2"/>
          <w:sz w:val="28"/>
          <w:szCs w:val="28"/>
          <w:lang w:eastAsia="ru-RU"/>
        </w:rPr>
        <w:t>- игровая технология;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pacing w:val="-2"/>
          <w:sz w:val="28"/>
          <w:szCs w:val="28"/>
          <w:lang w:eastAsia="ru-RU"/>
        </w:rPr>
        <w:t xml:space="preserve">- </w:t>
      </w:r>
      <w:proofErr w:type="spellStart"/>
      <w:r w:rsidRPr="008B5A42">
        <w:rPr>
          <w:spacing w:val="-2"/>
          <w:sz w:val="28"/>
          <w:szCs w:val="28"/>
          <w:lang w:eastAsia="ru-RU"/>
        </w:rPr>
        <w:t>здоровьесберегающие</w:t>
      </w:r>
      <w:proofErr w:type="spellEnd"/>
      <w:r w:rsidRPr="008B5A42">
        <w:rPr>
          <w:spacing w:val="-2"/>
          <w:sz w:val="28"/>
          <w:szCs w:val="28"/>
          <w:lang w:eastAsia="ru-RU"/>
        </w:rPr>
        <w:t>  технологии;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pacing w:val="-2"/>
          <w:sz w:val="28"/>
          <w:szCs w:val="28"/>
          <w:lang w:eastAsia="ru-RU"/>
        </w:rPr>
        <w:t>- проектная технология;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- технология  </w:t>
      </w:r>
      <w:proofErr w:type="spellStart"/>
      <w:r w:rsidRPr="008B5A42">
        <w:rPr>
          <w:sz w:val="28"/>
          <w:szCs w:val="28"/>
          <w:lang w:eastAsia="ru-RU"/>
        </w:rPr>
        <w:t>разноуровнего</w:t>
      </w:r>
      <w:proofErr w:type="spellEnd"/>
      <w:r w:rsidRPr="008B5A42">
        <w:rPr>
          <w:sz w:val="28"/>
          <w:szCs w:val="28"/>
          <w:lang w:eastAsia="ru-RU"/>
        </w:rPr>
        <w:t xml:space="preserve"> обучения;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- информационные технологии.</w:t>
      </w:r>
    </w:p>
    <w:p w:rsidR="008B5A42" w:rsidRPr="008B5A42" w:rsidRDefault="008B5A42" w:rsidP="008B5A42">
      <w:pPr>
        <w:ind w:left="-540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 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b/>
          <w:bCs/>
          <w:sz w:val="28"/>
          <w:szCs w:val="28"/>
          <w:lang w:eastAsia="ru-RU"/>
        </w:rPr>
        <w:t xml:space="preserve">Цели будут достигнуты при условии «Я хочу это сделать сам».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     Девизом внеурочной деятельности по трудовому обучению является: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     Я слышу – и забываю,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     Я вижу -  и запоминаю,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     Я делаю – и понимаю.</w:t>
      </w:r>
    </w:p>
    <w:p w:rsid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</w:p>
    <w:p w:rsidR="005A118A" w:rsidRDefault="005A118A" w:rsidP="008B5A42">
      <w:pPr>
        <w:ind w:firstLine="567"/>
        <w:jc w:val="both"/>
        <w:rPr>
          <w:sz w:val="28"/>
          <w:szCs w:val="28"/>
          <w:lang w:eastAsia="ru-RU"/>
        </w:rPr>
      </w:pPr>
    </w:p>
    <w:p w:rsidR="005A118A" w:rsidRDefault="005A118A" w:rsidP="008B5A42">
      <w:pPr>
        <w:ind w:firstLine="567"/>
        <w:jc w:val="both"/>
        <w:rPr>
          <w:sz w:val="28"/>
          <w:szCs w:val="28"/>
          <w:lang w:eastAsia="ru-RU"/>
        </w:rPr>
      </w:pPr>
    </w:p>
    <w:p w:rsidR="005A118A" w:rsidRDefault="005A118A" w:rsidP="008B5A42">
      <w:pPr>
        <w:ind w:firstLine="567"/>
        <w:jc w:val="both"/>
        <w:rPr>
          <w:sz w:val="28"/>
          <w:szCs w:val="28"/>
          <w:lang w:eastAsia="ru-RU"/>
        </w:rPr>
      </w:pPr>
    </w:p>
    <w:p w:rsidR="005A118A" w:rsidRPr="008B5A42" w:rsidRDefault="005A118A" w:rsidP="008B5A42">
      <w:pPr>
        <w:ind w:firstLine="567"/>
        <w:jc w:val="both"/>
        <w:rPr>
          <w:sz w:val="28"/>
          <w:szCs w:val="28"/>
          <w:lang w:eastAsia="ru-RU"/>
        </w:rPr>
      </w:pPr>
    </w:p>
    <w:p w:rsidR="008B5A42" w:rsidRPr="008B5A42" w:rsidRDefault="008B5A42" w:rsidP="008B5A42">
      <w:pPr>
        <w:pStyle w:val="a4"/>
        <w:widowControl/>
        <w:numPr>
          <w:ilvl w:val="0"/>
          <w:numId w:val="4"/>
        </w:numPr>
        <w:autoSpaceDE/>
        <w:autoSpaceDN/>
        <w:contextualSpacing/>
        <w:jc w:val="center"/>
        <w:rPr>
          <w:sz w:val="28"/>
          <w:szCs w:val="28"/>
          <w:lang w:eastAsia="ru-RU"/>
        </w:rPr>
      </w:pPr>
      <w:r w:rsidRPr="008B5A42">
        <w:rPr>
          <w:b/>
          <w:bCs/>
          <w:sz w:val="28"/>
          <w:szCs w:val="28"/>
          <w:lang w:eastAsia="ru-RU"/>
        </w:rPr>
        <w:lastRenderedPageBreak/>
        <w:t>ПЛАНИРУЕМЫЕ РЕЗУЛЬТАТЫ</w:t>
      </w:r>
    </w:p>
    <w:p w:rsidR="008B5A42" w:rsidRPr="008B5A42" w:rsidRDefault="008B5A42" w:rsidP="008B5A42">
      <w:pPr>
        <w:ind w:firstLine="567"/>
        <w:jc w:val="center"/>
        <w:rPr>
          <w:sz w:val="28"/>
          <w:szCs w:val="28"/>
          <w:lang w:eastAsia="ru-RU"/>
        </w:rPr>
      </w:pPr>
    </w:p>
    <w:p w:rsidR="008B5A42" w:rsidRPr="008B5A42" w:rsidRDefault="008B5A42" w:rsidP="008B5A42">
      <w:pPr>
        <w:ind w:firstLine="567"/>
        <w:jc w:val="both"/>
        <w:rPr>
          <w:b/>
          <w:bCs/>
          <w:sz w:val="28"/>
          <w:szCs w:val="28"/>
          <w:lang w:eastAsia="ru-RU"/>
        </w:rPr>
      </w:pPr>
      <w:r w:rsidRPr="008B5A42">
        <w:rPr>
          <w:b/>
          <w:bCs/>
          <w:sz w:val="28"/>
          <w:szCs w:val="28"/>
          <w:lang w:eastAsia="ru-RU"/>
        </w:rPr>
        <w:t xml:space="preserve">Личностные универсальные учебные действия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b/>
          <w:bCs/>
          <w:sz w:val="28"/>
          <w:szCs w:val="28"/>
          <w:lang w:eastAsia="ru-RU"/>
        </w:rPr>
        <w:t xml:space="preserve">У </w:t>
      </w:r>
      <w:proofErr w:type="gramStart"/>
      <w:r w:rsidRPr="008B5A42">
        <w:rPr>
          <w:b/>
          <w:bCs/>
          <w:sz w:val="28"/>
          <w:szCs w:val="28"/>
          <w:lang w:eastAsia="ru-RU"/>
        </w:rPr>
        <w:t>обучающегося</w:t>
      </w:r>
      <w:proofErr w:type="gramEnd"/>
      <w:r w:rsidRPr="008B5A42">
        <w:rPr>
          <w:b/>
          <w:bCs/>
          <w:sz w:val="28"/>
          <w:szCs w:val="28"/>
          <w:lang w:eastAsia="ru-RU"/>
        </w:rPr>
        <w:t xml:space="preserve"> будут сформированы</w:t>
      </w:r>
      <w:r w:rsidRPr="008B5A42">
        <w:rPr>
          <w:b/>
          <w:bCs/>
          <w:i/>
          <w:iCs/>
          <w:sz w:val="28"/>
          <w:szCs w:val="28"/>
          <w:lang w:eastAsia="ru-RU"/>
        </w:rPr>
        <w:t xml:space="preserve">: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адекватное понимание причин успешности/</w:t>
      </w:r>
      <w:proofErr w:type="spellStart"/>
      <w:r w:rsidRPr="008B5A42">
        <w:rPr>
          <w:sz w:val="28"/>
          <w:szCs w:val="28"/>
          <w:lang w:eastAsia="ru-RU"/>
        </w:rPr>
        <w:t>неуспешности</w:t>
      </w:r>
      <w:proofErr w:type="spellEnd"/>
      <w:r w:rsidRPr="008B5A42">
        <w:rPr>
          <w:sz w:val="28"/>
          <w:szCs w:val="28"/>
          <w:lang w:eastAsia="ru-RU"/>
        </w:rPr>
        <w:t xml:space="preserve"> творческой деятельности; </w:t>
      </w:r>
    </w:p>
    <w:p w:rsidR="008B5A42" w:rsidRPr="008B5A42" w:rsidRDefault="008B5A42" w:rsidP="008B5A42">
      <w:pPr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 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8B5A42">
        <w:rPr>
          <w:b/>
          <w:bCs/>
          <w:i/>
          <w:iCs/>
          <w:sz w:val="28"/>
          <w:szCs w:val="28"/>
          <w:lang w:eastAsia="ru-RU"/>
        </w:rPr>
        <w:t>Обучающийся</w:t>
      </w:r>
      <w:proofErr w:type="gramEnd"/>
      <w:r w:rsidRPr="008B5A42">
        <w:rPr>
          <w:b/>
          <w:bCs/>
          <w:i/>
          <w:iCs/>
          <w:sz w:val="28"/>
          <w:szCs w:val="28"/>
          <w:lang w:eastAsia="ru-RU"/>
        </w:rPr>
        <w:t xml:space="preserve"> получит возможность для формирования: </w:t>
      </w:r>
    </w:p>
    <w:p w:rsidR="008B5A42" w:rsidRPr="008B5A42" w:rsidRDefault="008B5A42" w:rsidP="008B5A42">
      <w:pPr>
        <w:spacing w:after="17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внутренней позиции обучающегося на уровне понимания необходимости творческой деятельности, как одного из средств самовыражения в социальной жизни; 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устойчивого интереса к новым способам познания;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адекватного понимания причин успешности/</w:t>
      </w:r>
      <w:proofErr w:type="spellStart"/>
      <w:r w:rsidRPr="008B5A42">
        <w:rPr>
          <w:sz w:val="28"/>
          <w:szCs w:val="28"/>
          <w:lang w:eastAsia="ru-RU"/>
        </w:rPr>
        <w:t>неуспешности</w:t>
      </w:r>
      <w:proofErr w:type="spellEnd"/>
      <w:r w:rsidRPr="008B5A42">
        <w:rPr>
          <w:sz w:val="28"/>
          <w:szCs w:val="28"/>
          <w:lang w:eastAsia="ru-RU"/>
        </w:rPr>
        <w:t xml:space="preserve"> творческой деятельности; </w:t>
      </w:r>
    </w:p>
    <w:p w:rsidR="008B5A42" w:rsidRPr="008B5A42" w:rsidRDefault="008B5A42" w:rsidP="008B5A42">
      <w:pPr>
        <w:spacing w:before="100" w:beforeAutospacing="1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 </w:t>
      </w:r>
      <w:r w:rsidRPr="008B5A42">
        <w:rPr>
          <w:b/>
          <w:bCs/>
          <w:sz w:val="28"/>
          <w:szCs w:val="28"/>
          <w:lang w:eastAsia="ru-RU"/>
        </w:rPr>
        <w:t>Регулятивные универсальные учебные действия</w:t>
      </w:r>
    </w:p>
    <w:p w:rsidR="008B5A42" w:rsidRPr="008B5A42" w:rsidRDefault="008B5A42" w:rsidP="008B5A42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  <w:r w:rsidRPr="008B5A42">
        <w:rPr>
          <w:b/>
          <w:bCs/>
          <w:i/>
          <w:iCs/>
          <w:sz w:val="28"/>
          <w:szCs w:val="28"/>
          <w:lang w:eastAsia="ru-RU"/>
        </w:rPr>
        <w:t xml:space="preserve">Обучающийся научится: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принимать и сохранять учебно-творческую задачу;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планировать свои действия;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осуществлять итоговый и пошаговый контроль;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адекватно воспринимать оценку учителя;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различать способ и результат действия;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 вносить коррективы в действия на основе их оценки и учета сделанных ошибок;</w:t>
      </w:r>
    </w:p>
    <w:p w:rsidR="008B5A42" w:rsidRPr="008B5A42" w:rsidRDefault="008B5A42" w:rsidP="008B5A42">
      <w:pPr>
        <w:spacing w:before="100" w:beforeAutospacing="1" w:after="18"/>
        <w:ind w:firstLine="567"/>
        <w:jc w:val="both"/>
        <w:rPr>
          <w:sz w:val="28"/>
          <w:szCs w:val="28"/>
          <w:lang w:eastAsia="ru-RU"/>
        </w:rPr>
      </w:pPr>
      <w:proofErr w:type="gramStart"/>
      <w:r w:rsidRPr="008B5A42">
        <w:rPr>
          <w:b/>
          <w:bCs/>
          <w:i/>
          <w:iCs/>
          <w:sz w:val="28"/>
          <w:szCs w:val="28"/>
          <w:lang w:eastAsia="ru-RU"/>
        </w:rPr>
        <w:t>Обучающийся</w:t>
      </w:r>
      <w:proofErr w:type="gramEnd"/>
      <w:r w:rsidRPr="008B5A42">
        <w:rPr>
          <w:b/>
          <w:bCs/>
          <w:i/>
          <w:iCs/>
          <w:sz w:val="28"/>
          <w:szCs w:val="28"/>
          <w:lang w:eastAsia="ru-RU"/>
        </w:rPr>
        <w:t xml:space="preserve"> получит возможность научиться: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проявлять познавательную инициативу;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самостоятельно учитывать выделенные учителем ориентиры действия в незнакомом материале;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преобразовывать практическую задачу </w:t>
      </w:r>
      <w:proofErr w:type="gramStart"/>
      <w:r w:rsidRPr="008B5A42">
        <w:rPr>
          <w:sz w:val="28"/>
          <w:szCs w:val="28"/>
          <w:lang w:eastAsia="ru-RU"/>
        </w:rPr>
        <w:t>в</w:t>
      </w:r>
      <w:proofErr w:type="gramEnd"/>
      <w:r w:rsidRPr="008B5A42">
        <w:rPr>
          <w:sz w:val="28"/>
          <w:szCs w:val="28"/>
          <w:lang w:eastAsia="ru-RU"/>
        </w:rPr>
        <w:t xml:space="preserve"> познавательную;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самостоятельно находить варианты решения творческой задачи.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b/>
          <w:bCs/>
          <w:sz w:val="28"/>
          <w:szCs w:val="28"/>
          <w:lang w:eastAsia="ru-RU"/>
        </w:rPr>
        <w:t xml:space="preserve">Коммуникативные универсальные учебные действия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b/>
          <w:bCs/>
          <w:i/>
          <w:iCs/>
          <w:sz w:val="28"/>
          <w:szCs w:val="28"/>
          <w:lang w:eastAsia="ru-RU"/>
        </w:rPr>
        <w:t xml:space="preserve">Учащиеся смогут: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допускать существование различных точек зрения и различных вариантов выполнения поставленной творческой задачи;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учитывать разные мнения, стремиться к координации при выполнении коллективных работ;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lastRenderedPageBreak/>
        <w:t xml:space="preserve">      формулировать собственное мнение и позицию;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договариваться, приходить к общему решению;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соблюдать корректность в высказываниях;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задавать вопросы по существу;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использовать речь для регуляции своего действия; </w:t>
      </w:r>
    </w:p>
    <w:p w:rsidR="008B5A42" w:rsidRPr="008B5A42" w:rsidRDefault="008B5A42" w:rsidP="008B5A42">
      <w:pPr>
        <w:spacing w:after="18"/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контролировать действия партнера;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8B5A42">
        <w:rPr>
          <w:b/>
          <w:bCs/>
          <w:i/>
          <w:iCs/>
          <w:sz w:val="28"/>
          <w:szCs w:val="28"/>
          <w:lang w:eastAsia="ru-RU"/>
        </w:rPr>
        <w:t>Обучающийся</w:t>
      </w:r>
      <w:proofErr w:type="gramEnd"/>
      <w:r w:rsidRPr="008B5A42">
        <w:rPr>
          <w:b/>
          <w:bCs/>
          <w:i/>
          <w:iCs/>
          <w:sz w:val="28"/>
          <w:szCs w:val="28"/>
          <w:lang w:eastAsia="ru-RU"/>
        </w:rPr>
        <w:t xml:space="preserve"> получит возможность научиться: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учитывать разные мнения и обосновывать свою позицию;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 владеть монологической и диалогической формой речи.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осуществлять взаимный контроль и оказывать партнерам в сотрудничестве необходимую взаимопомощь; </w:t>
      </w:r>
    </w:p>
    <w:p w:rsidR="008B5A42" w:rsidRPr="008B5A42" w:rsidRDefault="008B5A42" w:rsidP="008B5A42">
      <w:pPr>
        <w:spacing w:before="100" w:beforeAutospacing="1"/>
        <w:jc w:val="both"/>
        <w:rPr>
          <w:b/>
          <w:bCs/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 </w:t>
      </w:r>
      <w:r w:rsidRPr="008B5A42">
        <w:rPr>
          <w:b/>
          <w:bCs/>
          <w:sz w:val="28"/>
          <w:szCs w:val="28"/>
          <w:lang w:eastAsia="ru-RU"/>
        </w:rPr>
        <w:t xml:space="preserve">Познавательные универсальные учебные действия </w:t>
      </w:r>
    </w:p>
    <w:p w:rsidR="008B5A42" w:rsidRPr="008B5A42" w:rsidRDefault="008B5A42" w:rsidP="008B5A42">
      <w:pPr>
        <w:jc w:val="both"/>
        <w:rPr>
          <w:sz w:val="28"/>
          <w:szCs w:val="28"/>
          <w:lang w:eastAsia="ru-RU"/>
        </w:rPr>
      </w:pPr>
      <w:r w:rsidRPr="008B5A42">
        <w:rPr>
          <w:b/>
          <w:bCs/>
          <w:i/>
          <w:iCs/>
          <w:sz w:val="28"/>
          <w:szCs w:val="28"/>
          <w:lang w:eastAsia="ru-RU"/>
        </w:rPr>
        <w:t xml:space="preserve">Обучающийся научится: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8B5A42">
        <w:rPr>
          <w:sz w:val="28"/>
          <w:szCs w:val="28"/>
          <w:lang w:eastAsia="ru-RU"/>
        </w:rPr>
        <w:t>т.ч</w:t>
      </w:r>
      <w:proofErr w:type="spellEnd"/>
      <w:r w:rsidRPr="008B5A42">
        <w:rPr>
          <w:sz w:val="28"/>
          <w:szCs w:val="28"/>
          <w:lang w:eastAsia="ru-RU"/>
        </w:rPr>
        <w:t xml:space="preserve">. контролируемом пространстве Интернет; </w:t>
      </w:r>
      <w:r w:rsidRPr="008B5A42">
        <w:rPr>
          <w:sz w:val="28"/>
          <w:szCs w:val="28"/>
          <w:lang w:eastAsia="ru-RU"/>
        </w:rPr>
        <w:t xml:space="preserve">     использовать знаки, символы, модели, схемы для решения познавательных и творческих задач и представления их результатов; 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анализировать объекты, выделять главное;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осуществлять синтез (целое из частей);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обобщать (выделять класс объектов по к/</w:t>
      </w:r>
      <w:proofErr w:type="gramStart"/>
      <w:r w:rsidRPr="008B5A42">
        <w:rPr>
          <w:sz w:val="28"/>
          <w:szCs w:val="28"/>
          <w:lang w:eastAsia="ru-RU"/>
        </w:rPr>
        <w:t>л</w:t>
      </w:r>
      <w:proofErr w:type="gramEnd"/>
      <w:r w:rsidRPr="008B5A42">
        <w:rPr>
          <w:sz w:val="28"/>
          <w:szCs w:val="28"/>
          <w:lang w:eastAsia="ru-RU"/>
        </w:rPr>
        <w:t xml:space="preserve"> признаку);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     устанавливать аналогии.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8B5A42">
        <w:rPr>
          <w:b/>
          <w:bCs/>
          <w:i/>
          <w:iCs/>
          <w:sz w:val="28"/>
          <w:szCs w:val="28"/>
          <w:lang w:eastAsia="ru-RU"/>
        </w:rPr>
        <w:t>Обучающийся</w:t>
      </w:r>
      <w:proofErr w:type="gramEnd"/>
      <w:r w:rsidRPr="008B5A42">
        <w:rPr>
          <w:b/>
          <w:bCs/>
          <w:i/>
          <w:iCs/>
          <w:sz w:val="28"/>
          <w:szCs w:val="28"/>
          <w:lang w:eastAsia="ru-RU"/>
        </w:rPr>
        <w:t xml:space="preserve"> получит возможность научиться: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  <w:r w:rsidRPr="008B5A42">
        <w:rPr>
          <w:sz w:val="28"/>
          <w:szCs w:val="28"/>
          <w:lang w:eastAsia="ru-RU"/>
        </w:rPr>
        <w:t xml:space="preserve">     осознанно и произвольно строить сообщения в устной и письменной форме;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использованию методов и приёмов художественно-творческой деятельности в основном учебном процессе и повседневной жизни.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> 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b/>
          <w:bCs/>
          <w:i/>
          <w:iCs/>
          <w:sz w:val="28"/>
          <w:szCs w:val="28"/>
          <w:lang w:eastAsia="ru-RU"/>
        </w:rPr>
        <w:t xml:space="preserve">В результате занятий по предложенной программе учащиеся получат возможность: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Познакомиться с историей происхождения материала, с его современными видами и областями применения;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Познакомиться с новыми технологическими приемами обработки различных материалов;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Использовать ранее изученные приемы в новых комбинациях и сочетаниях;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Познакомиться с новыми инструментами для обработки материалов или с </w:t>
      </w:r>
      <w:r w:rsidRPr="008B5A42">
        <w:rPr>
          <w:sz w:val="28"/>
          <w:szCs w:val="28"/>
          <w:lang w:eastAsia="ru-RU"/>
        </w:rPr>
        <w:lastRenderedPageBreak/>
        <w:t xml:space="preserve">новыми функциями уже известных инструментов;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Создавать полезные и практичные изделия, осуществляя помощь своей семье;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Оказывать посильную помощь в дизайне и оформлении класса, школы, своего жилища;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Достичь оптимального для каждого уровня развития;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Сформировать систему универсальных учебных действий; </w:t>
      </w:r>
    </w:p>
    <w:p w:rsid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  <w:r w:rsidRPr="008B5A42">
        <w:rPr>
          <w:sz w:val="28"/>
          <w:szCs w:val="28"/>
          <w:lang w:eastAsia="ru-RU"/>
        </w:rPr>
        <w:t xml:space="preserve">     Сформировать навыки работы с информацией. </w:t>
      </w:r>
    </w:p>
    <w:p w:rsidR="008B5A42" w:rsidRPr="008B5A42" w:rsidRDefault="008B5A42" w:rsidP="008B5A42">
      <w:pPr>
        <w:ind w:firstLine="567"/>
        <w:jc w:val="both"/>
        <w:rPr>
          <w:sz w:val="28"/>
          <w:szCs w:val="28"/>
          <w:lang w:eastAsia="ru-RU"/>
        </w:rPr>
      </w:pPr>
    </w:p>
    <w:p w:rsidR="008B5A42" w:rsidRPr="008B5A42" w:rsidRDefault="008B5A42" w:rsidP="008B5A42">
      <w:pPr>
        <w:ind w:left="13" w:firstLine="554"/>
        <w:jc w:val="both"/>
        <w:rPr>
          <w:sz w:val="28"/>
          <w:szCs w:val="28"/>
          <w:lang w:eastAsia="ru-RU"/>
        </w:rPr>
      </w:pPr>
      <w:r w:rsidRPr="008B5A42">
        <w:rPr>
          <w:b/>
          <w:bCs/>
          <w:sz w:val="28"/>
          <w:szCs w:val="28"/>
          <w:lang w:eastAsia="ru-RU"/>
        </w:rPr>
        <w:t>Предметными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8B5A42">
        <w:rPr>
          <w:b/>
          <w:bCs/>
          <w:sz w:val="28"/>
          <w:szCs w:val="28"/>
          <w:lang w:eastAsia="ru-RU"/>
        </w:rPr>
        <w:t>результатами</w:t>
      </w:r>
      <w:r w:rsidRPr="008B5A42">
        <w:rPr>
          <w:sz w:val="28"/>
          <w:szCs w:val="28"/>
          <w:lang w:eastAsia="ru-RU"/>
        </w:rPr>
        <w:t xml:space="preserve"> работы в творческом объединении 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8B5A42" w:rsidRPr="008B5A42" w:rsidRDefault="008B5A42" w:rsidP="008B5A42">
      <w:pPr>
        <w:rPr>
          <w:sz w:val="28"/>
          <w:szCs w:val="28"/>
        </w:rPr>
      </w:pPr>
    </w:p>
    <w:p w:rsidR="008B5A42" w:rsidRPr="008B5A42" w:rsidRDefault="008B5A42" w:rsidP="008B5A42">
      <w:pPr>
        <w:rPr>
          <w:sz w:val="28"/>
          <w:szCs w:val="28"/>
        </w:rPr>
      </w:pPr>
    </w:p>
    <w:p w:rsidR="008B5A42" w:rsidRPr="008B5A42" w:rsidRDefault="008B5A42" w:rsidP="008B5A42">
      <w:pPr>
        <w:rPr>
          <w:sz w:val="28"/>
          <w:szCs w:val="28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42" w:rsidRDefault="008B5A42" w:rsidP="008B5A42">
      <w:pPr>
        <w:pStyle w:val="20"/>
        <w:tabs>
          <w:tab w:val="left" w:pos="86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18A" w:rsidRDefault="005A118A" w:rsidP="008B5A42">
      <w:pPr>
        <w:pStyle w:val="20"/>
        <w:tabs>
          <w:tab w:val="left" w:pos="86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18A" w:rsidRDefault="005A118A" w:rsidP="008B5A42">
      <w:pPr>
        <w:pStyle w:val="20"/>
        <w:tabs>
          <w:tab w:val="left" w:pos="86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18A" w:rsidRPr="008B5A42" w:rsidRDefault="005A118A" w:rsidP="008B5A42">
      <w:pPr>
        <w:pStyle w:val="20"/>
        <w:tabs>
          <w:tab w:val="left" w:pos="86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230"/>
        <w:gridCol w:w="30"/>
        <w:gridCol w:w="1433"/>
      </w:tblGrid>
      <w:tr w:rsidR="008B5A42" w:rsidRPr="008B5A42" w:rsidTr="00AE7661">
        <w:trPr>
          <w:trHeight w:val="396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keepNext/>
              <w:keepLines/>
              <w:widowControl/>
              <w:numPr>
                <w:ilvl w:val="0"/>
                <w:numId w:val="4"/>
              </w:numPr>
              <w:autoSpaceDE/>
              <w:autoSpaceDN/>
              <w:spacing w:before="40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lastRenderedPageBreak/>
              <w:t>Тематическое планирование. 4 класс</w:t>
            </w:r>
          </w:p>
        </w:tc>
      </w:tr>
      <w:tr w:rsidR="008B5A42" w:rsidRPr="008B5A42" w:rsidTr="00AE766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№/</w:t>
            </w:r>
            <w:proofErr w:type="gramStart"/>
            <w:r w:rsidRPr="008B5A42">
              <w:rPr>
                <w:b w:val="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Тема занятия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Дата</w:t>
            </w:r>
          </w:p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по плану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rPr>
                <w:rFonts w:eastAsiaTheme="majorEastAsia"/>
                <w:color w:val="365F91" w:themeColor="accent1" w:themeShade="BF"/>
                <w:sz w:val="28"/>
                <w:szCs w:val="28"/>
              </w:rPr>
            </w:pPr>
            <w:r w:rsidRPr="008B5A42">
              <w:rPr>
                <w:rFonts w:eastAsiaTheme="majorEastAsia"/>
                <w:color w:val="365F91" w:themeColor="accent1" w:themeShade="BF"/>
                <w:sz w:val="28"/>
                <w:szCs w:val="28"/>
              </w:rPr>
              <w:t>Дата</w:t>
            </w:r>
          </w:p>
          <w:p w:rsidR="008B5A42" w:rsidRPr="008B5A42" w:rsidRDefault="008B5A42" w:rsidP="008B5A42">
            <w:pPr>
              <w:rPr>
                <w:rFonts w:eastAsiaTheme="majorEastAsia"/>
                <w:color w:val="365F91" w:themeColor="accent1" w:themeShade="BF"/>
                <w:sz w:val="28"/>
                <w:szCs w:val="28"/>
              </w:rPr>
            </w:pPr>
            <w:r w:rsidRPr="008B5A42">
              <w:rPr>
                <w:rFonts w:eastAsiaTheme="majorEastAsia"/>
                <w:color w:val="365F91" w:themeColor="accent1" w:themeShade="BF"/>
                <w:sz w:val="28"/>
                <w:szCs w:val="28"/>
              </w:rPr>
              <w:t>по факту</w:t>
            </w:r>
          </w:p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Вводный инструктаж. Знакомство с планом работы кружка «Творческая мастерская».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Выбор материала и сюжета поделки из природного материала. Сбор материала.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 xml:space="preserve">Изготовление поделки из природного материала.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Создание панно по выбору.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Изготовления салфеток из орнаментов вышивки.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Аппликации из бумаги.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rPr>
          <w:trHeight w:val="3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 xml:space="preserve">Изготовление игольницы  “бабочка-коробочка”.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Изготовление игольницы “грибок”, “дубовый лист”.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Изготовление игольницы “цветик-</w:t>
            </w:r>
            <w:proofErr w:type="spellStart"/>
            <w:r w:rsidRPr="008B5A42">
              <w:rPr>
                <w:b w:val="0"/>
                <w:sz w:val="28"/>
                <w:szCs w:val="28"/>
              </w:rPr>
              <w:t>семицветик</w:t>
            </w:r>
            <w:proofErr w:type="spellEnd"/>
            <w:r w:rsidRPr="008B5A42">
              <w:rPr>
                <w:b w:val="0"/>
                <w:sz w:val="28"/>
                <w:szCs w:val="28"/>
              </w:rPr>
              <w:t>”.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 xml:space="preserve">Куклы. Разнообразия кукол. Технология изготовления разных видов кукол. Пластилиновые барышни, куклы из различного материала.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Пластилиновые барышни.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Куклы из различного материала.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 xml:space="preserve">Лепим из пластилина, соленого теста или глины различные фигурки (по выбору детей)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Технология изготовления объёмной звёздочки и снежинок. Делаем мишуру для новогоднего зала.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Делаем мишуру для новогоднего зала.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 xml:space="preserve"> Театр. Вырезание, изготовление персонажей сказки.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Постановка  сказки перед малышами.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 xml:space="preserve">“Создаём красоту” Фрукты.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proofErr w:type="spellStart"/>
            <w:r w:rsidRPr="008B5A42">
              <w:rPr>
                <w:b w:val="0"/>
                <w:sz w:val="28"/>
                <w:szCs w:val="28"/>
              </w:rPr>
              <w:t>Бутофорий</w:t>
            </w:r>
            <w:proofErr w:type="spellEnd"/>
            <w:r w:rsidRPr="008B5A42">
              <w:rPr>
                <w:b w:val="0"/>
                <w:sz w:val="28"/>
                <w:szCs w:val="28"/>
              </w:rPr>
              <w:t xml:space="preserve"> (</w:t>
            </w:r>
            <w:proofErr w:type="spellStart"/>
            <w:r w:rsidRPr="008B5A42">
              <w:rPr>
                <w:b w:val="0"/>
                <w:sz w:val="28"/>
                <w:szCs w:val="28"/>
              </w:rPr>
              <w:t>полумуляжи</w:t>
            </w:r>
            <w:proofErr w:type="spellEnd"/>
            <w:r w:rsidRPr="008B5A42">
              <w:rPr>
                <w:b w:val="0"/>
                <w:sz w:val="28"/>
                <w:szCs w:val="28"/>
              </w:rPr>
              <w:t xml:space="preserve"> фруктов и ягод).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Зимняя веточка дерева. Иней на веточке.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Зимний букет в подарок.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 xml:space="preserve">“Для папы подарок я сделаю сам!” изготовление праздничной открытки. </w:t>
            </w:r>
          </w:p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“Своими руками подарок для мамы!”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rPr>
          <w:trHeight w:val="7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jc w:val="center"/>
              <w:rPr>
                <w:sz w:val="28"/>
                <w:szCs w:val="28"/>
              </w:rPr>
            </w:pPr>
            <w:r w:rsidRPr="008B5A42">
              <w:rPr>
                <w:sz w:val="28"/>
                <w:szCs w:val="28"/>
              </w:rPr>
              <w:t>24</w:t>
            </w: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 xml:space="preserve"> Игольница в кружевах.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Прихватки.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Беседа на противопожарную тему. Сбор материала для демонстрационного макета.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27</w:t>
            </w: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Изготовление поделки “Чтобы избежать беды”.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Окончание работы над макетом на противопожарную тему.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 xml:space="preserve">Ярмарка поделок </w:t>
            </w:r>
          </w:p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“Прекрасное рядом!”. Изготовление.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Ярмарка-выставка поделок «</w:t>
            </w:r>
            <w:proofErr w:type="gramStart"/>
            <w:r w:rsidRPr="008B5A42">
              <w:rPr>
                <w:b w:val="0"/>
                <w:sz w:val="28"/>
                <w:szCs w:val="28"/>
              </w:rPr>
              <w:t>Прекрасное</w:t>
            </w:r>
            <w:proofErr w:type="gramEnd"/>
            <w:r w:rsidRPr="008B5A42">
              <w:rPr>
                <w:b w:val="0"/>
                <w:sz w:val="28"/>
                <w:szCs w:val="28"/>
              </w:rPr>
              <w:t xml:space="preserve"> рядом!»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Проект «Как построить дом». Разработка макета.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Изготовление дома из различных материалов.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Резервное занятие. Изготовление «нужных» вещей.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8B5A42" w:rsidRPr="008B5A42" w:rsidTr="00AE7661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  <w:r w:rsidRPr="008B5A42">
              <w:rPr>
                <w:b w:val="0"/>
                <w:sz w:val="28"/>
                <w:szCs w:val="28"/>
              </w:rPr>
              <w:t>Резервное занятие. Изготовление «подарочных» вещей.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2" w:rsidRPr="008B5A42" w:rsidRDefault="008B5A42" w:rsidP="008B5A42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</w:tbl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42" w:rsidRPr="008B5A42" w:rsidRDefault="008B5A42" w:rsidP="008B5A42">
      <w:pPr>
        <w:pStyle w:val="20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B5A42" w:rsidRPr="008B5A42" w:rsidSect="005A118A">
      <w:footerReference w:type="default" r:id="rId9"/>
      <w:pgSz w:w="11910" w:h="16840"/>
      <w:pgMar w:top="851" w:right="1160" w:bottom="1580" w:left="660" w:header="0" w:footer="139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1C" w:rsidRDefault="0060201C">
      <w:r>
        <w:separator/>
      </w:r>
    </w:p>
  </w:endnote>
  <w:endnote w:type="continuationSeparator" w:id="0">
    <w:p w:rsidR="0060201C" w:rsidRDefault="0060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8E" w:rsidRDefault="00AC07A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757.15pt;width:17.1pt;height:13pt;z-index:-251658752;mso-position-horizontal-relative:page;mso-position-vertical-relative:page" filled="f" stroked="f">
          <v:textbox inset="0,0,0,0">
            <w:txbxContent>
              <w:p w:rsidR="008D068E" w:rsidRDefault="009A426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75EE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C07A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1C" w:rsidRDefault="0060201C">
      <w:r>
        <w:separator/>
      </w:r>
    </w:p>
  </w:footnote>
  <w:footnote w:type="continuationSeparator" w:id="0">
    <w:p w:rsidR="0060201C" w:rsidRDefault="0060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8A4"/>
    <w:multiLevelType w:val="hybridMultilevel"/>
    <w:tmpl w:val="1DC8DE9E"/>
    <w:lvl w:ilvl="0" w:tplc="ED58F35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2D4CA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FB8E09EA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BAD4DA98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4" w:tplc="AF468CA4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5" w:tplc="DA327424">
      <w:numFmt w:val="bullet"/>
      <w:lvlText w:val="•"/>
      <w:lvlJc w:val="left"/>
      <w:pPr>
        <w:ind w:left="4803" w:hanging="140"/>
      </w:pPr>
      <w:rPr>
        <w:rFonts w:hint="default"/>
        <w:lang w:val="ru-RU" w:eastAsia="en-US" w:bidi="ar-SA"/>
      </w:rPr>
    </w:lvl>
    <w:lvl w:ilvl="6" w:tplc="2B06D710">
      <w:numFmt w:val="bullet"/>
      <w:lvlText w:val="•"/>
      <w:lvlJc w:val="left"/>
      <w:pPr>
        <w:ind w:left="5735" w:hanging="140"/>
      </w:pPr>
      <w:rPr>
        <w:rFonts w:hint="default"/>
        <w:lang w:val="ru-RU" w:eastAsia="en-US" w:bidi="ar-SA"/>
      </w:rPr>
    </w:lvl>
    <w:lvl w:ilvl="7" w:tplc="0B308944">
      <w:numFmt w:val="bullet"/>
      <w:lvlText w:val="•"/>
      <w:lvlJc w:val="left"/>
      <w:pPr>
        <w:ind w:left="6668" w:hanging="140"/>
      </w:pPr>
      <w:rPr>
        <w:rFonts w:hint="default"/>
        <w:lang w:val="ru-RU" w:eastAsia="en-US" w:bidi="ar-SA"/>
      </w:rPr>
    </w:lvl>
    <w:lvl w:ilvl="8" w:tplc="7A1611AC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</w:abstractNum>
  <w:abstractNum w:abstractNumId="1">
    <w:nsid w:val="142B5AF7"/>
    <w:multiLevelType w:val="hybridMultilevel"/>
    <w:tmpl w:val="BE869270"/>
    <w:lvl w:ilvl="0" w:tplc="88989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87C6E"/>
    <w:multiLevelType w:val="hybridMultilevel"/>
    <w:tmpl w:val="D7BE14A8"/>
    <w:lvl w:ilvl="0" w:tplc="C77EBA50">
      <w:start w:val="1"/>
      <w:numFmt w:val="decimal"/>
      <w:lvlText w:val="%1."/>
      <w:lvlJc w:val="left"/>
      <w:pPr>
        <w:ind w:left="1695" w:hanging="2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EA748">
      <w:numFmt w:val="bullet"/>
      <w:lvlText w:val="•"/>
      <w:lvlJc w:val="left"/>
      <w:pPr>
        <w:ind w:left="2476" w:hanging="272"/>
      </w:pPr>
      <w:rPr>
        <w:rFonts w:hint="default"/>
        <w:lang w:val="ru-RU" w:eastAsia="en-US" w:bidi="ar-SA"/>
      </w:rPr>
    </w:lvl>
    <w:lvl w:ilvl="2" w:tplc="F0569F50">
      <w:numFmt w:val="bullet"/>
      <w:lvlText w:val="•"/>
      <w:lvlJc w:val="left"/>
      <w:pPr>
        <w:ind w:left="3253" w:hanging="272"/>
      </w:pPr>
      <w:rPr>
        <w:rFonts w:hint="default"/>
        <w:lang w:val="ru-RU" w:eastAsia="en-US" w:bidi="ar-SA"/>
      </w:rPr>
    </w:lvl>
    <w:lvl w:ilvl="3" w:tplc="2A3466A4">
      <w:numFmt w:val="bullet"/>
      <w:lvlText w:val="•"/>
      <w:lvlJc w:val="left"/>
      <w:pPr>
        <w:ind w:left="4029" w:hanging="272"/>
      </w:pPr>
      <w:rPr>
        <w:rFonts w:hint="default"/>
        <w:lang w:val="ru-RU" w:eastAsia="en-US" w:bidi="ar-SA"/>
      </w:rPr>
    </w:lvl>
    <w:lvl w:ilvl="4" w:tplc="21065C1E">
      <w:numFmt w:val="bullet"/>
      <w:lvlText w:val="•"/>
      <w:lvlJc w:val="left"/>
      <w:pPr>
        <w:ind w:left="4806" w:hanging="272"/>
      </w:pPr>
      <w:rPr>
        <w:rFonts w:hint="default"/>
        <w:lang w:val="ru-RU" w:eastAsia="en-US" w:bidi="ar-SA"/>
      </w:rPr>
    </w:lvl>
    <w:lvl w:ilvl="5" w:tplc="7E3AF9F0">
      <w:numFmt w:val="bullet"/>
      <w:lvlText w:val="•"/>
      <w:lvlJc w:val="left"/>
      <w:pPr>
        <w:ind w:left="5583" w:hanging="272"/>
      </w:pPr>
      <w:rPr>
        <w:rFonts w:hint="default"/>
        <w:lang w:val="ru-RU" w:eastAsia="en-US" w:bidi="ar-SA"/>
      </w:rPr>
    </w:lvl>
    <w:lvl w:ilvl="6" w:tplc="F56E1200">
      <w:numFmt w:val="bullet"/>
      <w:lvlText w:val="•"/>
      <w:lvlJc w:val="left"/>
      <w:pPr>
        <w:ind w:left="6359" w:hanging="272"/>
      </w:pPr>
      <w:rPr>
        <w:rFonts w:hint="default"/>
        <w:lang w:val="ru-RU" w:eastAsia="en-US" w:bidi="ar-SA"/>
      </w:rPr>
    </w:lvl>
    <w:lvl w:ilvl="7" w:tplc="F4AAE482">
      <w:numFmt w:val="bullet"/>
      <w:lvlText w:val="•"/>
      <w:lvlJc w:val="left"/>
      <w:pPr>
        <w:ind w:left="7136" w:hanging="272"/>
      </w:pPr>
      <w:rPr>
        <w:rFonts w:hint="default"/>
        <w:lang w:val="ru-RU" w:eastAsia="en-US" w:bidi="ar-SA"/>
      </w:rPr>
    </w:lvl>
    <w:lvl w:ilvl="8" w:tplc="DAA81C8A">
      <w:numFmt w:val="bullet"/>
      <w:lvlText w:val="•"/>
      <w:lvlJc w:val="left"/>
      <w:pPr>
        <w:ind w:left="7912" w:hanging="272"/>
      </w:pPr>
      <w:rPr>
        <w:rFonts w:hint="default"/>
        <w:lang w:val="ru-RU" w:eastAsia="en-US" w:bidi="ar-SA"/>
      </w:rPr>
    </w:lvl>
  </w:abstractNum>
  <w:abstractNum w:abstractNumId="3">
    <w:nsid w:val="235A5E93"/>
    <w:multiLevelType w:val="hybridMultilevel"/>
    <w:tmpl w:val="034CEE94"/>
    <w:lvl w:ilvl="0" w:tplc="3F561CD2">
      <w:start w:val="1"/>
      <w:numFmt w:val="decimal"/>
      <w:lvlText w:val="%1."/>
      <w:lvlJc w:val="left"/>
      <w:pPr>
        <w:ind w:left="3397" w:hanging="242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8"/>
        <w:szCs w:val="28"/>
        <w:lang w:val="ru-RU" w:eastAsia="en-US" w:bidi="ar-SA"/>
      </w:rPr>
    </w:lvl>
    <w:lvl w:ilvl="1" w:tplc="06844B54">
      <w:numFmt w:val="bullet"/>
      <w:lvlText w:val="•"/>
      <w:lvlJc w:val="left"/>
      <w:pPr>
        <w:ind w:left="4006" w:hanging="242"/>
      </w:pPr>
      <w:rPr>
        <w:rFonts w:hint="default"/>
        <w:lang w:val="ru-RU" w:eastAsia="en-US" w:bidi="ar-SA"/>
      </w:rPr>
    </w:lvl>
    <w:lvl w:ilvl="2" w:tplc="4DCE3196">
      <w:numFmt w:val="bullet"/>
      <w:lvlText w:val="•"/>
      <w:lvlJc w:val="left"/>
      <w:pPr>
        <w:ind w:left="4613" w:hanging="242"/>
      </w:pPr>
      <w:rPr>
        <w:rFonts w:hint="default"/>
        <w:lang w:val="ru-RU" w:eastAsia="en-US" w:bidi="ar-SA"/>
      </w:rPr>
    </w:lvl>
    <w:lvl w:ilvl="3" w:tplc="9BC684D2">
      <w:numFmt w:val="bullet"/>
      <w:lvlText w:val="•"/>
      <w:lvlJc w:val="left"/>
      <w:pPr>
        <w:ind w:left="5219" w:hanging="242"/>
      </w:pPr>
      <w:rPr>
        <w:rFonts w:hint="default"/>
        <w:lang w:val="ru-RU" w:eastAsia="en-US" w:bidi="ar-SA"/>
      </w:rPr>
    </w:lvl>
    <w:lvl w:ilvl="4" w:tplc="FF0E8060">
      <w:numFmt w:val="bullet"/>
      <w:lvlText w:val="•"/>
      <w:lvlJc w:val="left"/>
      <w:pPr>
        <w:ind w:left="5826" w:hanging="242"/>
      </w:pPr>
      <w:rPr>
        <w:rFonts w:hint="default"/>
        <w:lang w:val="ru-RU" w:eastAsia="en-US" w:bidi="ar-SA"/>
      </w:rPr>
    </w:lvl>
    <w:lvl w:ilvl="5" w:tplc="6FF4600C">
      <w:numFmt w:val="bullet"/>
      <w:lvlText w:val="•"/>
      <w:lvlJc w:val="left"/>
      <w:pPr>
        <w:ind w:left="6433" w:hanging="242"/>
      </w:pPr>
      <w:rPr>
        <w:rFonts w:hint="default"/>
        <w:lang w:val="ru-RU" w:eastAsia="en-US" w:bidi="ar-SA"/>
      </w:rPr>
    </w:lvl>
    <w:lvl w:ilvl="6" w:tplc="31200738">
      <w:numFmt w:val="bullet"/>
      <w:lvlText w:val="•"/>
      <w:lvlJc w:val="left"/>
      <w:pPr>
        <w:ind w:left="7039" w:hanging="242"/>
      </w:pPr>
      <w:rPr>
        <w:rFonts w:hint="default"/>
        <w:lang w:val="ru-RU" w:eastAsia="en-US" w:bidi="ar-SA"/>
      </w:rPr>
    </w:lvl>
    <w:lvl w:ilvl="7" w:tplc="4F445CEC">
      <w:numFmt w:val="bullet"/>
      <w:lvlText w:val="•"/>
      <w:lvlJc w:val="left"/>
      <w:pPr>
        <w:ind w:left="7646" w:hanging="242"/>
      </w:pPr>
      <w:rPr>
        <w:rFonts w:hint="default"/>
        <w:lang w:val="ru-RU" w:eastAsia="en-US" w:bidi="ar-SA"/>
      </w:rPr>
    </w:lvl>
    <w:lvl w:ilvl="8" w:tplc="410CD89E">
      <w:numFmt w:val="bullet"/>
      <w:lvlText w:val="•"/>
      <w:lvlJc w:val="left"/>
      <w:pPr>
        <w:ind w:left="8252" w:hanging="2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D068E"/>
    <w:rsid w:val="00036A91"/>
    <w:rsid w:val="00475EE7"/>
    <w:rsid w:val="00481A0B"/>
    <w:rsid w:val="005157BB"/>
    <w:rsid w:val="00532317"/>
    <w:rsid w:val="005A118A"/>
    <w:rsid w:val="0060201C"/>
    <w:rsid w:val="006572B8"/>
    <w:rsid w:val="00690AE9"/>
    <w:rsid w:val="006E4B22"/>
    <w:rsid w:val="008B5A42"/>
    <w:rsid w:val="008D068E"/>
    <w:rsid w:val="00933EFB"/>
    <w:rsid w:val="009A4265"/>
    <w:rsid w:val="009B2721"/>
    <w:rsid w:val="00AC07A8"/>
    <w:rsid w:val="00AC7B5F"/>
    <w:rsid w:val="00AD0485"/>
    <w:rsid w:val="00BB352A"/>
    <w:rsid w:val="00BB7023"/>
    <w:rsid w:val="00BE3D95"/>
    <w:rsid w:val="00BF6AB9"/>
    <w:rsid w:val="00D1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57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157BB"/>
    <w:pPr>
      <w:ind w:left="751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157BB"/>
    <w:pPr>
      <w:ind w:left="1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57BB"/>
    <w:rPr>
      <w:sz w:val="24"/>
      <w:szCs w:val="24"/>
    </w:rPr>
  </w:style>
  <w:style w:type="paragraph" w:styleId="a4">
    <w:name w:val="List Paragraph"/>
    <w:basedOn w:val="a"/>
    <w:uiPriority w:val="34"/>
    <w:qFormat/>
    <w:rsid w:val="005157BB"/>
    <w:pPr>
      <w:ind w:left="279" w:hanging="140"/>
    </w:pPr>
  </w:style>
  <w:style w:type="paragraph" w:customStyle="1" w:styleId="TableParagraph">
    <w:name w:val="Table Paragraph"/>
    <w:basedOn w:val="a"/>
    <w:uiPriority w:val="1"/>
    <w:qFormat/>
    <w:rsid w:val="005157BB"/>
  </w:style>
  <w:style w:type="paragraph" w:styleId="a5">
    <w:name w:val="Balloon Text"/>
    <w:basedOn w:val="a"/>
    <w:link w:val="a6"/>
    <w:uiPriority w:val="99"/>
    <w:semiHidden/>
    <w:unhideWhenUsed/>
    <w:rsid w:val="00AC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5F"/>
    <w:rPr>
      <w:rFonts w:ascii="Tahoma" w:eastAsia="Times New Roman" w:hAnsi="Tahoma" w:cs="Tahoma"/>
      <w:sz w:val="16"/>
      <w:szCs w:val="16"/>
      <w:lang w:val="ru-RU"/>
    </w:rPr>
  </w:style>
  <w:style w:type="paragraph" w:styleId="20">
    <w:name w:val="Body Text Indent 2"/>
    <w:basedOn w:val="a"/>
    <w:link w:val="21"/>
    <w:uiPriority w:val="99"/>
    <w:unhideWhenUsed/>
    <w:rsid w:val="008B5A42"/>
    <w:pPr>
      <w:widowControl/>
      <w:autoSpaceDE/>
      <w:autoSpaceDN/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B5A4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1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79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C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informatika</cp:lastModifiedBy>
  <cp:revision>15</cp:revision>
  <cp:lastPrinted>2024-09-12T11:43:00Z</cp:lastPrinted>
  <dcterms:created xsi:type="dcterms:W3CDTF">2024-08-29T02:03:00Z</dcterms:created>
  <dcterms:modified xsi:type="dcterms:W3CDTF">2024-10-27T03:11:00Z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</Properties>
</file>