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26" w:rsidRDefault="00B84C66" w:rsidP="00FA532F">
      <w:pPr>
        <w:jc w:val="center"/>
        <w:rPr>
          <w:rFonts w:eastAsia="TimesNewRomanPSMT"/>
        </w:rPr>
      </w:pPr>
      <w:r w:rsidRPr="00B84C66">
        <w:rPr>
          <w:rFonts w:eastAsia="TimesNewRomanPSMT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5pt;height:695pt" o:ole="">
            <v:imagedata r:id="rId7" o:title=""/>
          </v:shape>
          <o:OLEObject Type="Embed" ProgID="FoxitReader.Document" ShapeID="_x0000_i1025" DrawAspect="Content" ObjectID="_1787724058" r:id="rId8"/>
        </w:object>
      </w:r>
    </w:p>
    <w:p w:rsidR="00B84C66" w:rsidRDefault="00B84C66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683E0C">
        <w:rPr>
          <w:b/>
          <w:sz w:val="28"/>
          <w:szCs w:val="28"/>
        </w:rPr>
        <w:lastRenderedPageBreak/>
        <w:t>Пояснительная записка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Дополнительная общеобразовательная общеразвивающая программа «Растим Патриотов» (далее – программа «Патриот») </w:t>
      </w:r>
      <w:r w:rsidRPr="00FE3351">
        <w:rPr>
          <w:color w:val="000000"/>
        </w:rPr>
        <w:t>на 20</w:t>
      </w:r>
      <w:r>
        <w:rPr>
          <w:color w:val="000000"/>
        </w:rPr>
        <w:t>2</w:t>
      </w:r>
      <w:r w:rsidR="00CB3F53">
        <w:rPr>
          <w:color w:val="000000"/>
        </w:rPr>
        <w:t>4</w:t>
      </w:r>
      <w:r w:rsidRPr="00FE3351">
        <w:rPr>
          <w:color w:val="000000"/>
        </w:rPr>
        <w:t>-202</w:t>
      </w:r>
      <w:r w:rsidR="00CB3F53">
        <w:rPr>
          <w:color w:val="000000"/>
        </w:rPr>
        <w:t>5</w:t>
      </w:r>
      <w:r>
        <w:rPr>
          <w:color w:val="000000"/>
        </w:rPr>
        <w:t xml:space="preserve"> годы», </w:t>
      </w:r>
      <w:r>
        <w:t>призвана обеспечить понимание каждым молодым человеком своей роли и места в служении Отечеству. Тематика программы «Патриот» позволяет в полном объёме реализовать формирование у подростков патриотического сознания и побуждение учащихся к осуществлению патриотической деятельности. В результате реализации основных этапов программы «Патриот» у подростков формируется высокая личная ответственность за выполнение требований военной и государственной службы, убежденность в необходимости выполнения функций защиты Отечества в современных условиях. Изучение теоретических вопросов и практические занятия с курсантами ведут к выстраиванию основных качеств, свойств, навыков, привычек, необходимых для успешного выполнения обязанностей как в рядах Вооруженных сил РФ, так и на государственной гражданской службе. Основой содержания программы «Патриот» является воспитание любви к Отечеству, верности гражданскому и воинскому долгу, воинской чести, храбрости, стойкости, самоотверженности, доблести, мужества, взаимовыручки на примерах наших великих предков.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Нормативной базой программы «Патриот» является пакет документов: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Федеральный закон «Об образовании в Российской Федерации» № 273-ФЗ от 29 декабря 2012 года;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Концепция развития дополнительного образования детей от 4 сентября 2014г. № 1726-p;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Государственная программа Российской Федераци</w:t>
      </w:r>
      <w:r w:rsidR="00E52A20">
        <w:t>и «Развитие образования» на 2020- 2024</w:t>
      </w:r>
      <w:r>
        <w:t xml:space="preserve"> годы; </w:t>
      </w:r>
    </w:p>
    <w:p w:rsidR="00311427" w:rsidRPr="00E52A20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 w:rsidRPr="00E52A20">
        <w:sym w:font="Symbol" w:char="F0B7"/>
      </w:r>
      <w:r w:rsidR="00E52A20" w:rsidRPr="00E52A20">
        <w:rPr>
          <w:color w:val="000000"/>
          <w:shd w:val="clear" w:color="auto" w:fill="FFFFFF"/>
        </w:rPr>
        <w:t>Государственная программа «Патриотическое воспитание граждан Российской Федерации на 2021-2025 годы» 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 (объединений), творческих союзов и религиозных конфессий Государственная программа «Патриотическое воспитание граждан Российской Федерации на 2021-2025 годы» 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 (объединений), творческих союзов и религиозных конфессий</w:t>
      </w:r>
      <w:r w:rsidRPr="00E52A20">
        <w:t xml:space="preserve">)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Вид программы: модифицированная среднесрочная. Программа «Патриот» разработана на основе программы патриотического воспитания обучающихся МБОУ «Центр образования с.Усть-Белая» - «Мы – Россияне», Актуальность предлагаемой </w:t>
      </w:r>
      <w:r>
        <w:lastRenderedPageBreak/>
        <w:t>программы опирается на необходимость военно</w:t>
      </w:r>
      <w:r w:rsidR="002D6EBE">
        <w:t>-</w:t>
      </w:r>
      <w:r>
        <w:t xml:space="preserve">патриотического воспитания и профессиональной ориентации детей. Современное общество имеет существенный недостаток - недостаток сознательно принимаемых большинством граждан принципов и правил жизни. Отсутствует согласие в вопросах корректного и конструктивного социального поведения, выбора жизненных ориентиров. В этих условиях неоценимую помощь в становлении личности ребёнка может оказать целенаправленный взгляд в далёкое и совсем недавнее прошлое нашей Родины. Специфика военных профессий, как нельзя лучше, позволяет формировать у детей военно-патриотические жизненные позиции. Всё это предоставляет возможность каждому юному гражданину выбрать свой жизненный путь, позволяющий наиболее полно реализовать себя на общественнополезном поприще служения Отечеству.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 w:rsidRPr="00683E0C">
        <w:rPr>
          <w:b/>
        </w:rPr>
        <w:t>Категория учащихся</w:t>
      </w:r>
      <w:r>
        <w:t xml:space="preserve">. Возраст учащихся 10-18 лет.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Условия набора: 1. Принимаются все желающие. 2. Специальный отбор детей по уровню их успеваемости в школе и дисциплине не производится (главный критерии приёма детей в учебную группу – их желание заниматься в МБОУ «ЦО с.Усть-Белая»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>
        <w:t>3. В составе группы желательна максимальная разница в возрасте учащихся 3 года.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Направленность программы: социально-педагогическая. В результате реализации основных этапов программы «Патриот», охватывающих широкий спектр вопросов военной грамотности, строевой и огневой подготовки, истории нашей Родины и её Вооруженных сил, у детей и подростков идет формирование высокой личной ответственности, убежденности в необходимости выполнения функций защиты Отечества в современных условиях. Изучение теоретических вопросов и практические занятия с обучающимися прививают им гражданственность и патриотизм, как важнейшие духовно-нравственные и социальные ценности, формируют у них профессионально значимые качества и умения, а также готовность к их активному проявлению в различных сферах жизни общества.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Цель и задачи программы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Цель программы «Патриот» - формирование высокого уровня гражданско-патриотического воспитания детей, путем развития у учащихся интереса к военному делу, военно-профессиональная ориентация.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Задачи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  <w:color w:val="000000"/>
        </w:rPr>
      </w:pPr>
      <w:r w:rsidRPr="00683E0C">
        <w:rPr>
          <w:b/>
        </w:rPr>
        <w:t>Обучающие: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актуализировать знания детей об истории России, её Вооруженных силах, их предназначению и составу;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приобрести умения и навыки по строевой, огневой, тактической и военнотопографической подготовке, получить базовые знания об оказании первой доврачебной помощи, ознакомить обучающихся с порядком действий при различных чрезвычайных ситуациях;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дать представление о различных воинских ритуалах в Вооруженных силах РФ и научить основам их выполнения.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Развивающие: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сформировать у обучающихся интерес к профессии военнослужащего;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развить мышление, память, внимание, интеллект, а также, способность применять полученные знания и умения в самостоятельной работе;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развить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Воспитательные: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развить у обучающихся чувство долга, чувство ответственности перед своими товарищами и обществом, уважительное отношение к военной службе, терпение и наблюдательность;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lastRenderedPageBreak/>
        <w:t>- мотивировать подрастающее поколение к исполнению гражданского долга в Вооруженных силах РФ;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военно-патриотическое воспитание обучающихся.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>Планируемые результаты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 Предметные: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обучающиеся познакомятся с современными Вооружёнными Силами РФ, историей их создания, их предназначением, структурой, узнают об основных видах вооружения, а также познакомятся с современными и перспективными видами оружия и военной техники;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обучающиеся будут владеть начальными теоретическими знаниями из области военных профессий: основам тактики и ведению боя, устройству и назначению автомата АК-74, наступательных и оборонительных ручных гранат РГД-5 и Ф-1, противогаза, пневматической винтовки, пистолета Макарова, основам строевой подготовки, знаниям по действию в критических ситуациях, познакомятся с порядком действий в случае применения оружия массового поражения, ознакомятся с порядком действий при различных повреждениях здоровья;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сформированы практические умения и навыки из области военных профессий: ориентирование на местности, умение пользоваться топографическими картами и определять свое местоположение на местности по карте, практические действия в ходе критических ситуаций, техногенных катастроф, при применении оружия массового поражения; умеют разбирать и собирать автомат АК-74, стрелять из пневматического оружия, выполнять основные строевые приёмы с оружием и без него, получены навыки строевой подготовки, навыки оказания первой доврачебной помощи.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>Метапредметные результаты: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разовьют способности, мышление, память, внимание, интеллект, а также, способность применять полученные знания и умения в самостоятельной работе; - разовьют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сформирован интерес к профессии военнослужащего.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Личностные результаты: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сформированы навыки взаимопонимания, сотрудничества, позитивного взаимодействия, чувства долга и ответственности перед товарищами и обществом;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научатся терпению, наблюдательности, умению доводить работу до конца;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сформированы чувство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Отечеству. Отличительные особенности Программа «Патриот» опирается на понимание приоритетности воспитательной работы, создание условий для военно-патриотического воспитания учащегося. На современном этапе развития общества и государства возрождение патриотизма призвано быть условием выхода России из кризисного состояния и развития ее как великой державы. Патриотизм является источником духовной и нравственной силы, политических и экономических успехов общества.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Режим организации занятий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Программа «Патриот» является по функциональному предназначению – учебнопознавательной, по форме организации занятий – групповая, по форме содержания и процесса педагогической деятельности – комплексной.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Режим проведения занятий составляется педагогом дополнительного образования с учетом пожеланий детей, их родителей (законных представителей), согласовывается с заместителем директора по УВР, должен соответствовать требованиям СанПиН для дополнительного образования. В программе «Патриот» имеются общие вопросы со </w:t>
      </w:r>
      <w:r>
        <w:lastRenderedPageBreak/>
        <w:t xml:space="preserve">школьными программами по географии, истории, что оказывает дополнительную помощь обучающимся в учёбе в общеобразовательной школе.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При проведении занятий преподаватель должен стремиться выработать у детей необходимый стереотип мышления и личного поведения, обращая особое внимание на вопросы дисциплины, исполнительности, чёткости, аккуратности, добросовестного отношения к труду.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Формы проведения занятий: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теоретические занятия;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практические занятия;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учебно-тренировочные занятия;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игры;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соревнования;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смотр-конкурс;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мастер-класс;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презентация;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Уроки Мужества.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В программе «Патриот» принципы обучения образуют систему, целостное единство обучения. Реализация одного принципа связана с обязательной реализацией других, что позволяет педагогу видеть взаимодействующие элементы педагогического процесса, делать обоснованный выбор целей, отбора содержания учебного материала, форм, методов и средств организации деятельности обучающихся.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Формы аттестации учащихся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Для отслеживания результативности образовательного процесса по программе «Патриот» используется педагогическое наблюдение и применяются следующие формы промежуточной и итоговой аттестации учащихся: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1. Зачеты по теории.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2. Семинары.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3. Сдача нормативов.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4. Участие в соревнованиях.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5. Участия в мастер-классах.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6. Открытые занятия.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7. Слёты часовых Постов № 1.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>
        <w:t xml:space="preserve"> 8. Рефлексия.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Default="00E52A20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 6</w:t>
      </w:r>
      <w:r w:rsidR="00311427"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класс:</w:t>
      </w:r>
    </w:p>
    <w:p w:rsidR="00311427" w:rsidRPr="00DF6D70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общества, государства.</w:t>
      </w:r>
    </w:p>
    <w:p w:rsidR="00311427" w:rsidRPr="00DF6D70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Раздел 1.Основы комплексной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1.Подготовка к активному отдыху на природе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408BF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Природа и человек. Ориентирование на местности. Определение своего места нахождения и направления движения на местности. Подготовка к выходу на природу. Определение места для бивака и организация бивачных работ. Определение  необходимого снаряжения для похода.</w:t>
      </w:r>
    </w:p>
    <w:p w:rsidR="00311427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2.Активный отдых на природе и безопасность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Общие правила безопасности при активном отдыхе на природе. Подготовка и проведение пеших походов на равнинной  и горной  местности. Подготовка и проведение лыжных походов. Водные походы. Обеспечение безопасности на воде. Велосипедные походы и безопасность туристов.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3.Дальний и международный туризм, меры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 xml:space="preserve">Основные факторы, оказывающие влияние  на безопасность человека в дальнем (внутреннем) и выездном туризме. Акклиматизация человека в различных </w:t>
      </w:r>
      <w:r w:rsidRPr="00DF6D70">
        <w:rPr>
          <w:rFonts w:ascii="Times New Roman" w:hAnsi="Times New Roman" w:cs="Times New Roman"/>
          <w:sz w:val="24"/>
          <w:szCs w:val="24"/>
        </w:rPr>
        <w:lastRenderedPageBreak/>
        <w:t>климатических условиях. Акклиматизация человека  в горной местности. Обеспечение личной безопасности при следовании к местам отдыха наземными видами транспорта. Обеспечение личной безопасности на водном транспорте. Обеспечение личной безопасности на воздушном транспорте.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4. Обеспечение безопасности при автономном существовании человека в природной среде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Автономное пребывание человека в природе. Добровольная автономия человека в природной среде. Вынужденная автономия человека в природной среде. Обеспечение жизнедеятельности  человека в природной среде при автономном существовании.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5. Опасные ситуации в природных условиях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Опасные погодные условия. Обеспечение   безопасности при встрече с дикими животными в природных условиях. Укусы насекомых и защита от них.  Клещевой энцефалит и его профилактика.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6D70">
        <w:rPr>
          <w:rFonts w:ascii="Times New Roman" w:hAnsi="Times New Roman" w:cs="Times New Roman"/>
          <w:b/>
          <w:bCs/>
          <w:sz w:val="24"/>
          <w:szCs w:val="24"/>
        </w:rPr>
        <w:t>. Основы  медицинских знаний и оказания пе</w:t>
      </w:r>
      <w:r>
        <w:rPr>
          <w:rFonts w:ascii="Times New Roman" w:hAnsi="Times New Roman" w:cs="Times New Roman"/>
          <w:b/>
          <w:bCs/>
          <w:sz w:val="24"/>
          <w:szCs w:val="24"/>
        </w:rPr>
        <w:t>рвой медицинской помощи.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6. Первая помощь при неотложных состояниях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Личная гигиена и оказания первой медицинской помощи в природных условиях. Оказание    первой медицинской помощи при травмах. Оказание   первой медицинской помощи при  тепловом и солнечном ударе, отморожении и ожоге. Оказание    первой медицинской помощи при  укусах змей и насекомых.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.Основы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здорового образа жизни.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7.Здоровье человека и факторы, на него влияющие.</w:t>
      </w:r>
    </w:p>
    <w:p w:rsidR="00311427" w:rsidRPr="00DF6D70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rPr>
          <w:rFonts w:ascii="Arial" w:hAnsi="Arial" w:cs="Arial"/>
          <w:b/>
          <w:bCs/>
          <w:color w:val="000000"/>
        </w:rPr>
      </w:pPr>
      <w:r w:rsidRPr="00DF6D70">
        <w:t xml:space="preserve">Здоровый 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других психоактивных веществ.     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2. Педагогическая идея программы</w:t>
      </w:r>
      <w:r w:rsidRPr="00FE3351">
        <w:rPr>
          <w:color w:val="000000"/>
        </w:rPr>
        <w:t>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Сегодня коренным образом меняются отношения гражданина России с государством и обществом. 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 xml:space="preserve">Одним из эффективных средств формирования патриотического сознания и интенсивного включения юных российских граждан в общественную жизнь является краеведческая работа. Историческое краеведение является тем элементом исторического образования на сегодняшнем этапе, который обогащает обучающихся знаниями родного края, воспитывает любовь к нему и способствует формированию гражданственных понятий и навыков. Оно раскрывает обучающимся связи родной Республики Крым, родного города с великой Родиной-Россией, помогает уяснить </w:t>
      </w:r>
      <w:r w:rsidRPr="00FE3351">
        <w:rPr>
          <w:color w:val="000000"/>
        </w:rPr>
        <w:lastRenderedPageBreak/>
        <w:t>неразрывное единство истории, почувствовать причастность к ней каждой семьи и признать своим долгом, честью стать достойным наследником лучших традиций родного края. История огромного государства складывается из жизней конкретных людей, истории конкретных городов, из малейших деталей и подробностей, которые, в конечном счете, формируют самосознание и культуру целого народа.</w:t>
      </w:r>
    </w:p>
    <w:p w:rsidR="00311427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AC0">
        <w:rPr>
          <w:rFonts w:ascii="Times New Roman" w:hAnsi="Times New Roman" w:cs="Times New Roman"/>
          <w:color w:val="000000"/>
          <w:sz w:val="24"/>
          <w:szCs w:val="24"/>
        </w:rPr>
        <w:t>Изучение родной истории, память о прошлом - источник чувства гражданственности. </w:t>
      </w:r>
      <w:r w:rsidRPr="00720A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1427" w:rsidRPr="00140537" w:rsidRDefault="00E52A20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 7</w:t>
      </w:r>
      <w:r w:rsidR="00311427"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класс:</w:t>
      </w:r>
    </w:p>
    <w:p w:rsidR="00311427" w:rsidRPr="00415304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1. Я- гражданин РФ (10 часов)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 - наша Родина. Москва – столица Российского государства. Символы государства (герб, флаг, гимн). История появления символов.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>Родной край – частица России. Символика края. Символика края. Достопримечательности края. Люди и их занятия.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Я - ученик. Я – ученик. Традиции школы. Символика школы. Правила поведения и обязанности школьника.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Моя семья. Родной дом и семья. Члены семьи. Родословная. Внимательные и заботливые отношения в семье. Труд и отдых в семье.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Мои права и обязанности. Права и обязанности граждан, патриот.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Защита творческих проектов. Темы проектов - «Моя родословная», «Модель ученика», «Мой город», «Мои права»,  «Мои обязанности» и другие.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b/>
          <w:bCs/>
          <w:color w:val="333333"/>
        </w:rPr>
        <w:t>Раздел 2. Я – защитник Родины (15 часов)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военной символики и формы (мундира). Обмундирование в России. История мундира. (познакомить с военной символикой и формой, историей ее образования).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войск в России. Виды войск и их назначение. (познакомить с родами войск в России).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>Русский солдат: сам черт ему не брат. Доблесть русского солдата. Солдаты прошлого и настоящего. Что такое сила воли и духа, оплот Родины, солдат, дисциплина, сила воли. (рассказать о непобедимости русского солдата, познакомить с понятием «дисциплина»; воспитывать потребность в самовоспитании).</w:t>
      </w:r>
    </w:p>
    <w:p w:rsidR="00311427" w:rsidRPr="00415304" w:rsidRDefault="00311427" w:rsidP="00311427">
      <w:pPr>
        <w:spacing w:after="150"/>
        <w:ind w:left="284" w:firstLine="424"/>
        <w:jc w:val="both"/>
        <w:rPr>
          <w:color w:val="333333"/>
        </w:rPr>
      </w:pPr>
      <w:r w:rsidRPr="00415304">
        <w:rPr>
          <w:color w:val="333333"/>
        </w:rPr>
        <w:t>Русские полководцы. Кто такой полководец. Русские полководцы Дмитрий Донской и Александр Невский и их деяния. Почитание героев народом. Образ полководца А.В. Суворова. Суворов и русский солдат. Наука побеждать. Суворовские училища.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Маршал победы Г.К. Жуков. Образ полководца Г.К.Жукова. (создать целостный образ Маршала Победы Г.К.Жукова).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Наш край в годы Великой Отечественной войны. Край в годы Великой Отечественной войны. Земляки – герои. (расширить знания учащихся об истории родного края в годы Великой Отечественной войны, земляках - Героях Советского Союза).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защитника Отечества. Государственный праздник День защитника Отечества. История праздника. Есть профессия Родину защищать. (познакомить с понятием «государственный праздник», историей праздника День защитника Отечества; формировать осознанную необходимость защищать Отечество, воспитывать уважительное отношение к армии, военной профессии; развивать смекалку и наблюдательность).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войны. Дети в годы Великой Отечественной войны. Дети герои. Дневник Тани Савичевой. Современные войны и судьбы детей. Дети Беслана. (расширять знания детей о героических подвигах их сверстников в годы Великой Отечественной войны; 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воспитывать патриотические чувства; формировать чувства сострадания и милосердия к участникам военных событий; развивать умения работать с различными источниками информации и анализировать их, формулировать свою точку зрения).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победы. История праздника. Ветераны войны. Памятники и память. (познакомить с историей праздника, дать представление о величии духа людей военного поколения, их веру в торжество справедливости, воспитывать уважительное отношение к ветеранам войны; развивать эмоциональную отзывчивость учащихся).</w:t>
      </w:r>
    </w:p>
    <w:p w:rsidR="00311427" w:rsidRPr="00415304" w:rsidRDefault="00311427" w:rsidP="00311427">
      <w:pPr>
        <w:spacing w:after="150"/>
        <w:ind w:left="284" w:firstLine="424"/>
        <w:rPr>
          <w:color w:val="333333"/>
        </w:rPr>
      </w:pPr>
      <w:r w:rsidRPr="00415304">
        <w:rPr>
          <w:color w:val="333333"/>
        </w:rPr>
        <w:t>Защита творческих проектов. Темы проектов:«Труженики тыла»,  «Тотьмичи – Герои советского союза», «Тотьмичи – участники В.О.В.», «Рода войск РФ», Великие полководцы России» и другие.</w:t>
      </w:r>
    </w:p>
    <w:p w:rsidR="00311427" w:rsidRPr="00415304" w:rsidRDefault="002D6EBE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Раздел 3. Я – и здоровье (9 </w:t>
      </w:r>
      <w:r w:rsidR="00311427"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часов)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гигиена. Понятие «гигиена», ее значение в жизни человека. (Познакомить с понятием «гигиена», ее составляющими; показать значение гигиены в жизни человека).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питания: самые полезные продукты. Понятие «культура питания»; культура приема пищи. Традиции своей национальной кухни. Значение правильного питания для здоровья человека. (воспитывать у учащихся культуру питания; уважительное отношение к традициям питания).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Физкультура и спорт.  Значение физических упражнений и занятий спортом.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Закаливание. Значение закаливания для оздоровления организма; приемы закаливания.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Вредные привычки. Понятие «вредные привычки», их влияние на здоровье. Профилактика вредных привычек. (продолжать работу по профилактике вредных привычек).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>Первая медицинская помощь. Первая помощь утопающему. Первая помощь при отравлениях. Первая помощь при отравлениях лекарственными препаратами. Первая помощь при обморожениях (знакомство с правилами оказания первой медицинской помощи в различных ситуациях).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  Безопасное поведение. Безопасное поведение на дороге, на улице.(</w:t>
      </w:r>
      <w:r>
        <w:rPr>
          <w:color w:val="333333"/>
        </w:rPr>
        <w:t>ф</w:t>
      </w:r>
      <w:r w:rsidRPr="00415304">
        <w:rPr>
          <w:color w:val="333333"/>
        </w:rPr>
        <w:t>ормирование культуры поведения на дороге, улице. Объяснить нормы безопасного поведения на остановочных площадках маршрутных транспортных средств; -повторить нормы безопасного поведения при переходе проезжей части; воспитывать внимательность, наблюдательность, осторожность).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  Режим дня. Понятие «режим дня», его составляющие. Биологические ритмы и распорядок дня. Как составить режим дня школьника. (Учить правильно планировать свое время).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  Защита творческих проектов. Безопасность в доме. Правила безопасности на воде. Курить – здоровью вредить. Мой режим дня. Опасные и безопасные ситуации. Чистые руки, чистое тело – смело берись за любое дело. Быть не может красоты без мыла, щетки и воды. Вкусное часто бывает опасным.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b/>
          <w:bCs/>
          <w:color w:val="333333"/>
        </w:rPr>
        <w:t xml:space="preserve">     Итоговое занятие.</w:t>
      </w:r>
      <w:r w:rsidRPr="00415304">
        <w:rPr>
          <w:color w:val="333333"/>
        </w:rPr>
        <w:t xml:space="preserve"> Подведение итогов работы за год, планирование на следующий. Оценка достижений кружковцев.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Цель: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- </w:t>
      </w:r>
      <w:r w:rsidRPr="00FE3351">
        <w:rPr>
          <w:color w:val="000000"/>
        </w:rPr>
        <w:t>Формирование активной гражданской позиции, чувств любви к прошлому, настоящему и будущему страны, своего города.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Совершенствование системы патриотического воспитания, формирование у обучающихся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Для достижения цели должны решаться следующие </w:t>
      </w:r>
      <w:r w:rsidRPr="00FE3351">
        <w:rPr>
          <w:b/>
          <w:bCs/>
          <w:color w:val="000000"/>
        </w:rPr>
        <w:t>задачи: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- сохранять и развивать чувства гордости за свою страну, родной край, школу, семью; ее выдающиеся достижения в области политики, экономики, науки, культуры, спорта;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воспитать интерес к познанию и сохранению культурных ценностей своего народа;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сформировать внутреннюю потребность личности в постоянном самосовершенствовании, вести постоянную работу по социализации обучающихся, готовить их к жизни в современной действительности;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развивать системы патриотического воспитания обучающихся 5-х классов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воспитывать уважительного отношения к героическому прошлому Родины, ее истории и традициям через совместную деятельность обучающихся с городским Советами ветеранов войны и труда;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Основополагающие принципы воспитательной деятельности</w:t>
      </w:r>
    </w:p>
    <w:p w:rsidR="00311427" w:rsidRPr="00FE3351" w:rsidRDefault="00311427" w:rsidP="003114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Патриотическое воспитание это систематическая и целенаправленная педагогическая деятельность по формированию у обучающихся высокого патриотического сознания, чувства верности своему Отечеству, стремления к выполнению своего гражданского долга.</w:t>
      </w:r>
    </w:p>
    <w:p w:rsidR="00311427" w:rsidRPr="00FE3351" w:rsidRDefault="00311427" w:rsidP="003114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Программа реализуется в условиях: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социальной активности;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индивидуализации;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мотивированности;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взаимодействия личности и коллектива;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развивающего воспитания;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единства образовательной и воспитательной среды.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  <w:u w:val="single"/>
        </w:rPr>
        <w:t>Формы реализации программы: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Теоретические занятия:</w:t>
      </w:r>
    </w:p>
    <w:p w:rsidR="00311427" w:rsidRPr="00FE3351" w:rsidRDefault="00311427" w:rsidP="003114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Беседы</w:t>
      </w:r>
    </w:p>
    <w:p w:rsidR="00311427" w:rsidRPr="00FE3351" w:rsidRDefault="00311427" w:rsidP="003114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Сообщения</w:t>
      </w:r>
    </w:p>
    <w:p w:rsidR="00311427" w:rsidRPr="00FE3351" w:rsidRDefault="00311427" w:rsidP="003114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Заочные экскурсии</w:t>
      </w:r>
    </w:p>
    <w:p w:rsidR="00311427" w:rsidRPr="00FE3351" w:rsidRDefault="00311427" w:rsidP="003114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Презентации</w:t>
      </w:r>
    </w:p>
    <w:p w:rsidR="00311427" w:rsidRPr="00FE3351" w:rsidRDefault="00311427" w:rsidP="003114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Проекты</w:t>
      </w:r>
    </w:p>
    <w:p w:rsidR="00311427" w:rsidRPr="00FE3351" w:rsidRDefault="00311427" w:rsidP="003114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Викторины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Практические занятия: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Конкурсы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Презентации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Проекты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Викторины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Фотовернисажи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Праздники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Викторины</w:t>
      </w:r>
    </w:p>
    <w:p w:rsidR="00311427" w:rsidRPr="00FE3351" w:rsidRDefault="00311427" w:rsidP="0031142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Экскурсии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br/>
      </w:r>
      <w:r w:rsidRPr="00FE3351">
        <w:rPr>
          <w:b/>
          <w:bCs/>
          <w:color w:val="000000"/>
        </w:rPr>
        <w:t>Оценка эффективности реализации программы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Качественные параметры: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1. Сформированность у обучающихся гражданских навыков:</w:t>
      </w:r>
    </w:p>
    <w:p w:rsidR="00311427" w:rsidRPr="00FE3351" w:rsidRDefault="00311427" w:rsidP="003114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умение работать и действовать индивидуально и в коллективе;</w:t>
      </w:r>
    </w:p>
    <w:p w:rsidR="00311427" w:rsidRPr="00FE3351" w:rsidRDefault="00311427" w:rsidP="003114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знание своих прав и обязанностей и умение их использовать;</w:t>
      </w:r>
    </w:p>
    <w:p w:rsidR="00311427" w:rsidRPr="00FE3351" w:rsidRDefault="00311427" w:rsidP="003114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умение принимать и защищать свои решения;</w:t>
      </w:r>
    </w:p>
    <w:p w:rsidR="00311427" w:rsidRPr="00FE3351" w:rsidRDefault="00311427" w:rsidP="003114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готовность к участию в общественных делах;</w:t>
      </w:r>
    </w:p>
    <w:p w:rsidR="00311427" w:rsidRPr="00FE3351" w:rsidRDefault="00311427" w:rsidP="003114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готовность к образованию.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Сформированность осознанного отношения к базовым ценностям:</w:t>
      </w:r>
    </w:p>
    <w:p w:rsidR="00311427" w:rsidRPr="00FE3351" w:rsidRDefault="00311427" w:rsidP="0031142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патриотизм и любовь к Родине;</w:t>
      </w:r>
    </w:p>
    <w:p w:rsidR="00311427" w:rsidRPr="00FE3351" w:rsidRDefault="00311427" w:rsidP="0031142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права и свобода человека и гражданина;</w:t>
      </w:r>
    </w:p>
    <w:p w:rsidR="00311427" w:rsidRPr="00FE3351" w:rsidRDefault="00311427" w:rsidP="0031142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символика Российской Федерации, символика Республики Крым;</w:t>
      </w:r>
    </w:p>
    <w:p w:rsidR="00311427" w:rsidRPr="00FE3351" w:rsidRDefault="00311427" w:rsidP="0031142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национальное самосознание;</w:t>
      </w:r>
    </w:p>
    <w:p w:rsidR="00311427" w:rsidRPr="00FE3351" w:rsidRDefault="00311427" w:rsidP="0031142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уважение чести и достоинства других граждан;- гражданственность.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Количественные параметры:</w:t>
      </w:r>
    </w:p>
    <w:p w:rsidR="00311427" w:rsidRPr="00FE3351" w:rsidRDefault="00311427" w:rsidP="0031142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включенность каждого воспитанника в воспитательные ситуации;</w:t>
      </w:r>
    </w:p>
    <w:p w:rsidR="00311427" w:rsidRPr="00FE3351" w:rsidRDefault="00311427" w:rsidP="0031142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качество отношений (отношения детей к реалиям жизни школы, к школе, к педагогу, объединению, совместным делам);</w:t>
      </w:r>
    </w:p>
    <w:p w:rsidR="00311427" w:rsidRPr="00FE3351" w:rsidRDefault="00311427" w:rsidP="0031142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конкурсах по гражданско-патриотической тематике;</w:t>
      </w:r>
    </w:p>
    <w:p w:rsidR="00311427" w:rsidRPr="00FE3351" w:rsidRDefault="00311427" w:rsidP="0031142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проведение мероприятий.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Ожидаемые результаты: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-формирование гражданской позиции, нравственных основ личности, понимание прав и свобод личности;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-повышение уровня духовной культуры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-возрождение патриотического воспитания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-формирование у обучающихся позитивного отношения к базовым ценностям общества, ценностного отношения к социальной реальности в целом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-получение школьником опыта самостоятельного общественного действия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Обучающиеся должны приобрести способность и готовность к саморазвитию, сформированность мотивации к познанию, ценностно – смысловые установки, отражающие их индивидуально – личностные позиции, социальные компетенции, личностные качества, сформированность основ гражданской идентичности.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При достижении личностных результатов у школьника будут сформированы: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познавательный интерес к новому материалу и способам решения новой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в нравственном отношении как собственных поступков, так и поступков окружающих людей;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- знание основных моральных норм и ориентация на их выполнение, развитие этических чувств как регуляторов моральных норм;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эмпатия как понимание чувств людей и сопереживание им;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При достижении личностных результатов у школьника будут сформированы: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познавательный интерес к новому материалу и способам решения новой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в нравственном отношении как собственных поступков, так и поступков окружающих людей;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знание основных моральных норм и ориентация на их выполнение, развитие этических чувств как регуляторов моральных норм;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эмпатия как понимание чувств людей и сопереживание им;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При достижении метапредметных результатов у школьника будут сформированы следующие УУД (регулятивные, познавательные, коммуникативные):</w:t>
      </w:r>
    </w:p>
    <w:p w:rsidR="00311427" w:rsidRPr="00FE3351" w:rsidRDefault="00311427" w:rsidP="0031142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Регулятивные универсальные учебные действия: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планировать свои действия в соответствии с поставленной задачей и условиями её реализации;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установленные правила в планировании и контроле способа решения;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итоговый и пошаговый контроль по результату;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оценивать правильной выполнения действий на уровне адекватной оценки соответствия результатов данной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воспринимать предложения и оценку учителей, товарищей, родителей и других субъектов;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различать способ и результат действия;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 сотрудничестве с учителем ставить новые учебные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проявлять познавательную инициативу в сотрудничестве с другими субъектами социализации;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оценивать правильность выполнения заданий и вносить необходимые коррективы в его выполнение.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2. Познавательные универсальные учебные действия: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запись выборочной информации о себе и окружающем мире, в том числе с помощью ИКТ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- выражать речь в устной и письменной форме;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проводить анализ, сравнение и классификацию тем или явлений, устанавливать причинно-следственные связи;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 </w:t>
      </w:r>
      <w:r w:rsidRPr="00FE3351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записывать, фиксировать информацию об окружающем мире с помощью ИКТ;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осуществлять выбор наиболее эффективных способов решения задач в зависимости от конкретных условий;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осуществлять синтез как составление целого из частей, самостоятельно достраивая и восполняя недостающие компоненты;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строить логическое рассуждение, включающее установление причинно-следственных связей.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3. Коммуникативные универсальные учебные действия: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речевые средства для решения различных коммуникативных задач, строить монологическое высказывание, владей диалогической формой речи;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допускать возможность существования у людей различных точек зрения и ориентироваться на позицию партнера в общении и взаимопонимании с ними;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разные мнения и стремиться к координации различных позиций в сотрудничестве;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формулировать собственное мнение и позицию;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договариваться и приходить к общему решению в совместной деятельности, в том числе в ситуации столкновения интересов- задавать вопросы, необходимые для совместной работы с партнёрами;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речь для планирования и регуляции своей деятельности;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 </w:t>
      </w:r>
      <w:r w:rsidRPr="00FE3351">
        <w:rPr>
          <w:color w:val="000000"/>
        </w:rPr>
        <w:t>учитывать и координировать в сотрудничестве позиции других людей;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разные мнения и интересы и обосновывать собственную позицию;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понимать относительность мнений и подходов к решению проблемы;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содействовать разрешению конфликтов на основе учета интересов и позиций всех участников;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точно, последовательно и полно передавать партнеру необходимую информацию как ориентир для построения действий;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взаимный контроль и оказывать в сотрудничестве необходимую взаимопомощь;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речевые средства для эффективного решения разнообразных коммуникативных задач.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Ожидаемые результаты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 результате реализации программы внеурочной деятельности ожидается:</w:t>
      </w:r>
    </w:p>
    <w:p w:rsidR="00311427" w:rsidRPr="00FE3351" w:rsidRDefault="00311427" w:rsidP="0031142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развитие творческих способностей;</w:t>
      </w:r>
    </w:p>
    <w:p w:rsidR="00311427" w:rsidRPr="00FE3351" w:rsidRDefault="00311427" w:rsidP="0031142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311427" w:rsidRPr="00FE3351" w:rsidRDefault="00311427" w:rsidP="0031142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311427" w:rsidRPr="00FE3351" w:rsidRDefault="00311427" w:rsidP="0031142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Конечным результатом реализации программы внеурочной деятельности «Растим патриота» должна стать активная гражданская позиция и патриотическое сознание обучающихся, как основа личности гражданина России.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Формы подведения итогов   реализации дополнительной образовательной программы являются: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Создание и реализация творческих проектов.  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выставках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конкурсах и фестивалях различного уровня</w:t>
      </w:r>
    </w:p>
    <w:p w:rsidR="00311427" w:rsidRDefault="00311427" w:rsidP="00311427">
      <w:pPr>
        <w:jc w:val="center"/>
        <w:rPr>
          <w:b/>
        </w:rPr>
      </w:pPr>
    </w:p>
    <w:p w:rsidR="00311427" w:rsidRPr="0051078A" w:rsidRDefault="00311427" w:rsidP="00311427">
      <w:pPr>
        <w:jc w:val="center"/>
        <w:rPr>
          <w:b/>
        </w:rPr>
      </w:pPr>
      <w:r>
        <w:rPr>
          <w:b/>
        </w:rPr>
        <w:t xml:space="preserve">ТЕМАТИЧЕСКОЕ ПЛАНИРОВАНИЕ – </w:t>
      </w:r>
      <w:r w:rsidR="0073449F">
        <w:rPr>
          <w:b/>
        </w:rPr>
        <w:t>6</w:t>
      </w:r>
      <w:r>
        <w:rPr>
          <w:b/>
        </w:rPr>
        <w:t xml:space="preserve"> класс</w:t>
      </w:r>
    </w:p>
    <w:p w:rsidR="00311427" w:rsidRPr="00113B36" w:rsidRDefault="00311427" w:rsidP="00311427">
      <w:pPr>
        <w:jc w:val="center"/>
        <w:rPr>
          <w:b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1558"/>
      </w:tblGrid>
      <w:tr w:rsidR="00311427" w:rsidRPr="00614250" w:rsidTr="00311427"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Наименование разделов и 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Кол</w:t>
            </w:r>
            <w:r>
              <w:rPr>
                <w:b/>
              </w:rPr>
              <w:t>-в</w:t>
            </w:r>
            <w:r w:rsidRPr="00614250">
              <w:rPr>
                <w:b/>
              </w:rPr>
              <w:t>о  часов</w:t>
            </w:r>
          </w:p>
        </w:tc>
      </w:tr>
      <w:tr w:rsidR="00311427" w:rsidRPr="0051078A" w:rsidTr="00311427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DF6D70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Основы безопасности личности, общества, государства.</w:t>
            </w:r>
          </w:p>
          <w:p w:rsidR="00311427" w:rsidRPr="0051078A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311427" w:rsidP="00311427">
            <w:pPr>
              <w:rPr>
                <w:b/>
              </w:rPr>
            </w:pPr>
            <w:r w:rsidRPr="00F93EF2">
              <w:rPr>
                <w:b/>
              </w:rPr>
              <w:t>25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1.Основы комплексной безопасности.</w:t>
            </w:r>
          </w:p>
          <w:p w:rsidR="00311427" w:rsidRPr="00F93EF2" w:rsidRDefault="00311427" w:rsidP="00311427">
            <w:r w:rsidRPr="00F93EF2">
              <w:rPr>
                <w:bCs/>
              </w:rPr>
              <w:t>Глава 1.Подготовка к активному отдыху на природе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6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2.Активный отдых на природе и безопасность.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5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3.Дальний и международный туризм, меры безопасности.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311427" w:rsidP="00311427">
            <w:r w:rsidRPr="00F93EF2">
              <w:t>6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4. Обеспечение безопасности при автономном существовании человека в природной среде.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4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r w:rsidRPr="00F93EF2">
              <w:rPr>
                <w:bCs/>
              </w:rPr>
              <w:t>Глава 5. Опасные ситуации в природных условиях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4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2D6EBE" w:rsidP="0031142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Основы  медицинских знаний и оказания первой медицинской помощи.</w:t>
            </w:r>
          </w:p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6. Первая помощь при неотложных состояниях.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5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3.Основы здорового образа жизни.</w:t>
            </w:r>
          </w:p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7.Здоровье человека и факторы, на него влияющие.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5</w:t>
            </w:r>
          </w:p>
        </w:tc>
      </w:tr>
      <w:tr w:rsidR="00311427" w:rsidRPr="00F93EF2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rPr>
                <w:b/>
              </w:rPr>
            </w:pPr>
            <w:r w:rsidRPr="00F93EF2">
              <w:rPr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2D6EBE" w:rsidP="00311427">
            <w:pPr>
              <w:rPr>
                <w:b/>
              </w:rPr>
            </w:pPr>
            <w:r>
              <w:rPr>
                <w:b/>
              </w:rPr>
              <w:t>34</w:t>
            </w:r>
            <w:r w:rsidR="00311427" w:rsidRPr="00F93EF2">
              <w:rPr>
                <w:b/>
              </w:rPr>
              <w:t xml:space="preserve"> ч.</w:t>
            </w:r>
          </w:p>
        </w:tc>
      </w:tr>
    </w:tbl>
    <w:p w:rsidR="00311427" w:rsidRPr="0051078A" w:rsidRDefault="00311427" w:rsidP="00311427">
      <w:pPr>
        <w:rPr>
          <w:b/>
        </w:rPr>
      </w:pPr>
    </w:p>
    <w:p w:rsidR="00311427" w:rsidRDefault="00311427" w:rsidP="003114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1427" w:rsidRDefault="00311427" w:rsidP="003114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1427" w:rsidRPr="00D408BF" w:rsidRDefault="00311427" w:rsidP="00311427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D40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-</w:t>
      </w:r>
      <w:r w:rsidR="007344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D40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9639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4820"/>
        <w:gridCol w:w="1134"/>
        <w:gridCol w:w="1559"/>
        <w:gridCol w:w="1559"/>
      </w:tblGrid>
      <w:tr w:rsidR="00311427" w:rsidRPr="008F0363" w:rsidTr="00311427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11427" w:rsidRPr="008F0363" w:rsidTr="00311427">
        <w:trPr>
          <w:trHeight w:val="2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1. Основы безопасности личности, общества и государства  </w:t>
            </w:r>
          </w:p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1.Основы комплексной безопасности   (25 ч)      </w:t>
            </w:r>
          </w:p>
        </w:tc>
      </w:tr>
      <w:tr w:rsidR="00311427" w:rsidTr="00311427">
        <w:trPr>
          <w:trHeight w:val="409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 Подготовка к активному отдыху на природе   (6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11427" w:rsidTr="00311427">
        <w:trPr>
          <w:trHeight w:val="3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2F4A1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F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2F4A1C">
            <w:pPr>
              <w:pStyle w:val="Standard"/>
              <w:tabs>
                <w:tab w:val="left" w:pos="340"/>
                <w:tab w:val="center" w:pos="67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09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26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места для бивака и </w:t>
            </w: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бивачных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2F4A1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 Активный отдых на природе и безопасность (5 ч.)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2F4A1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походы и обеспечение безопасности на  воде.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Дальний (внутренний) и выездной туризм, меры безопасности (6 ч)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2F4A1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 на водном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 на воздушном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Обеспечение безопасности при автономном существовании человека в природной среде ( 4 ч</w:t>
            </w: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Опасные ситуации в природных условиях (4 ч.)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2F4A1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F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2.  Основы медицинских знаний и здорового образа жизни  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Основы медицинских знаний и оказания первой  помощи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Первая пом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ощь при неотложных состояниях (5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и оказание первой  помощи в природных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 помощи при тепловом и солнечном ударе, отморожении и ожоге.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 помощи при укусах змей и насекомых.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Основы здорового образа жизни (</w:t>
            </w:r>
            <w:r w:rsidR="002D6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Здоровье человека и факторы, на него влияющие</w:t>
            </w: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профилактика утомления.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его влияние на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2F4A1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F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 неблагоприятной окружающей среды на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социальной среды на развитие и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2F4A1C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RPr="00BD1EF9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FD2133" w:rsidP="002D6EB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11427" w:rsidRDefault="00311427" w:rsidP="00311427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1427" w:rsidRPr="0051078A" w:rsidRDefault="00311427" w:rsidP="00311427">
      <w:pPr>
        <w:jc w:val="center"/>
        <w:rPr>
          <w:b/>
        </w:rPr>
      </w:pPr>
      <w:r>
        <w:rPr>
          <w:b/>
        </w:rPr>
        <w:t xml:space="preserve">  ТЕ</w:t>
      </w:r>
      <w:r w:rsidR="0073449F">
        <w:rPr>
          <w:b/>
        </w:rPr>
        <w:t>МАТИЧЕСКОЕ ПЛАНИРОВАНИЕ – 7</w:t>
      </w:r>
      <w:r>
        <w:rPr>
          <w:b/>
        </w:rPr>
        <w:t xml:space="preserve"> класс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6"/>
        <w:gridCol w:w="1843"/>
      </w:tblGrid>
      <w:tr w:rsidR="00311427" w:rsidRPr="00614250" w:rsidTr="00311427"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№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Кол</w:t>
            </w:r>
            <w:r>
              <w:rPr>
                <w:b/>
              </w:rPr>
              <w:t>-в</w:t>
            </w:r>
            <w:r w:rsidRPr="00614250">
              <w:rPr>
                <w:b/>
              </w:rPr>
              <w:t>о  часов</w:t>
            </w:r>
          </w:p>
        </w:tc>
      </w:tr>
      <w:tr w:rsidR="00311427" w:rsidRPr="00FC45D0" w:rsidTr="00311427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  <w:r w:rsidRPr="00FC45D0"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Раздел 1. Я – гражданин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311427" w:rsidP="00311427">
            <w:r w:rsidRPr="00FC45D0">
              <w:t xml:space="preserve"> 10 ч.</w:t>
            </w:r>
          </w:p>
        </w:tc>
      </w:tr>
      <w:tr w:rsidR="00311427" w:rsidRPr="00FC45D0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  <w:r w:rsidRPr="00FC45D0">
              <w:t>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r>
              <w:rPr>
                <w:bCs/>
                <w:color w:val="333333"/>
              </w:rPr>
              <w:t>Раздел 2. Я – защитник Родины.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311427" w:rsidP="00311427">
            <w:r w:rsidRPr="00FC45D0">
              <w:rPr>
                <w:bCs/>
                <w:color w:val="333333"/>
              </w:rPr>
              <w:t>15 ч</w:t>
            </w:r>
          </w:p>
        </w:tc>
      </w:tr>
      <w:tr w:rsidR="00311427" w:rsidRPr="00FC45D0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  <w:r w:rsidRPr="00FC45D0"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pStyle w:val="Standard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Раздел 3. Я – и здоровье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2D6EBE" w:rsidP="00311427">
            <w:r>
              <w:rPr>
                <w:bCs/>
                <w:color w:val="333333"/>
              </w:rPr>
              <w:t>9</w:t>
            </w:r>
            <w:r w:rsidR="00311427" w:rsidRPr="00FC45D0">
              <w:rPr>
                <w:bCs/>
                <w:color w:val="333333"/>
              </w:rPr>
              <w:t xml:space="preserve"> ч.</w:t>
            </w:r>
          </w:p>
        </w:tc>
      </w:tr>
      <w:tr w:rsidR="00311427" w:rsidRPr="00FC45D0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r w:rsidRPr="00FC45D0"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2D6EBE" w:rsidP="00311427">
            <w:pPr>
              <w:rPr>
                <w:b/>
              </w:rPr>
            </w:pPr>
            <w:r>
              <w:rPr>
                <w:b/>
              </w:rPr>
              <w:t>34</w:t>
            </w:r>
            <w:r w:rsidR="00311427" w:rsidRPr="00FC45D0">
              <w:rPr>
                <w:b/>
              </w:rPr>
              <w:t xml:space="preserve"> ч.</w:t>
            </w:r>
          </w:p>
        </w:tc>
      </w:tr>
    </w:tbl>
    <w:p w:rsidR="00311427" w:rsidRDefault="00311427" w:rsidP="00311427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1427" w:rsidRDefault="00311427" w:rsidP="00311427">
      <w:pPr>
        <w:shd w:val="clear" w:color="auto" w:fill="FFFFFF"/>
        <w:jc w:val="center"/>
        <w:rPr>
          <w:b/>
          <w:bCs/>
          <w:color w:val="333333"/>
        </w:rPr>
      </w:pPr>
    </w:p>
    <w:p w:rsidR="00311427" w:rsidRPr="00981722" w:rsidRDefault="00311427" w:rsidP="00311427">
      <w:pPr>
        <w:shd w:val="clear" w:color="auto" w:fill="FFFFFF"/>
        <w:jc w:val="center"/>
        <w:rPr>
          <w:color w:val="333333"/>
        </w:rPr>
      </w:pPr>
      <w:r w:rsidRPr="00981722">
        <w:rPr>
          <w:b/>
          <w:bCs/>
          <w:color w:val="333333"/>
        </w:rPr>
        <w:t>Календар</w:t>
      </w:r>
      <w:r w:rsidR="0073449F">
        <w:rPr>
          <w:b/>
          <w:bCs/>
          <w:color w:val="333333"/>
        </w:rPr>
        <w:t>но-тематическое планирование – 7</w:t>
      </w:r>
      <w:r w:rsidRPr="00981722">
        <w:rPr>
          <w:b/>
          <w:bCs/>
          <w:color w:val="333333"/>
        </w:rPr>
        <w:t xml:space="preserve"> класс</w:t>
      </w:r>
      <w:r>
        <w:rPr>
          <w:b/>
          <w:bCs/>
          <w:color w:val="333333"/>
        </w:rPr>
        <w:t xml:space="preserve"> ДООП</w:t>
      </w:r>
    </w:p>
    <w:tbl>
      <w:tblPr>
        <w:tblW w:w="12502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247"/>
        <w:gridCol w:w="282"/>
        <w:gridCol w:w="852"/>
        <w:gridCol w:w="1019"/>
        <w:gridCol w:w="851"/>
        <w:gridCol w:w="425"/>
        <w:gridCol w:w="1559"/>
        <w:gridCol w:w="1559"/>
      </w:tblGrid>
      <w:tr w:rsidR="00311427" w:rsidRPr="00981722" w:rsidTr="002D6EBE">
        <w:trPr>
          <w:gridAfter w:val="3"/>
          <w:wAfter w:w="3543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11427" w:rsidRPr="00981722" w:rsidTr="002D6EBE">
        <w:trPr>
          <w:gridAfter w:val="3"/>
          <w:wAfter w:w="3543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311427" w:rsidRPr="00981722" w:rsidTr="002D6EBE">
        <w:trPr>
          <w:gridAfter w:val="3"/>
          <w:wAfter w:w="3543" w:type="dxa"/>
          <w:trHeight w:val="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 Знакомство с особенностями кружка, программой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trHeight w:val="409"/>
        </w:trPr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2D6EBE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 1. Я- гражданин РФ (2</w:t>
            </w:r>
            <w:r w:rsidR="00311427" w:rsidRPr="00981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981722" w:rsidRDefault="00311427" w:rsidP="00311427"/>
        </w:tc>
        <w:tc>
          <w:tcPr>
            <w:tcW w:w="1559" w:type="dxa"/>
          </w:tcPr>
          <w:p w:rsidR="00311427" w:rsidRPr="00981722" w:rsidRDefault="00311427" w:rsidP="00311427"/>
        </w:tc>
        <w:tc>
          <w:tcPr>
            <w:tcW w:w="1559" w:type="dxa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Россия - Родина моя. Символы государства.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000000"/>
              </w:rPr>
              <w:t xml:space="preserve">Природа и человек. </w:t>
            </w:r>
            <w:r w:rsidRPr="00981722">
              <w:rPr>
                <w:color w:val="333333"/>
              </w:rPr>
              <w:t>Родной край – частица России. Символика края.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2D6EBE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Я - ученик.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Моя семья.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Мои права и обязанности.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Защита творческих проектов Темы проектов: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«Моя родословная»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lastRenderedPageBreak/>
              <w:t>«Модель ученика»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«Мой город» (виртуальная экскурсия)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«Мои права»«Мои обязанности» и другие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b/>
                <w:bCs/>
                <w:color w:val="333333"/>
              </w:rPr>
              <w:t xml:space="preserve">Раздел 2. Я – защитник Родины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2D6EBE" w:rsidP="00311427">
            <w:pPr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(30</w:t>
            </w:r>
            <w:r w:rsidR="00311427" w:rsidRPr="00981722">
              <w:rPr>
                <w:b/>
                <w:bCs/>
                <w:color w:val="333333"/>
              </w:rPr>
              <w:t xml:space="preserve"> ч</w:t>
            </w:r>
            <w:r w:rsidR="00311427">
              <w:rPr>
                <w:b/>
                <w:bCs/>
                <w:color w:val="333333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История военной символики и формы (мундира)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Виды войск в России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Русский солдат: сам черт ему не брат.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Русские полководцы.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Маршал победы Г.К. Жуков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17-18.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Наш край в годы Великой Отечественной войны.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День защитника Отечества.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Дети войны.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День победы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24-25.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Защита творческих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2D6EBE" w:rsidP="00311427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Раздел 3. Я – и здоровье (18</w:t>
            </w:r>
            <w:r w:rsidR="00311427" w:rsidRPr="00981722">
              <w:rPr>
                <w:b/>
                <w:bCs/>
                <w:color w:val="333333"/>
              </w:rPr>
              <w:t xml:space="preserve"> часов)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jc w:val="center"/>
              <w:rPr>
                <w:color w:val="333333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Что такое гигиена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Культура питания: самые полезные продукты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0C13CD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Физкультура и спорт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Закаливание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Вредные привычки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31-32.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Первая медицинская помощь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Безопасное поведение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Режим дня</w:t>
            </w:r>
            <w:r>
              <w:rPr>
                <w:color w:val="333333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b/>
                <w:bCs/>
                <w:color w:val="333333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b/>
                <w:bCs/>
                <w:color w:val="33333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b/>
                <w:color w:val="333333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1427" w:rsidRPr="00E94BC8" w:rsidRDefault="00311427" w:rsidP="00311427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11427" w:rsidRPr="00E94BC8" w:rsidRDefault="00311427" w:rsidP="00311427">
      <w:pPr>
        <w:pStyle w:val="Standard"/>
        <w:spacing w:after="0" w:line="240" w:lineRule="auto"/>
        <w:jc w:val="center"/>
      </w:pPr>
      <w:r w:rsidRPr="00E94BC8">
        <w:rPr>
          <w:rFonts w:ascii="Times New Roman" w:hAnsi="Times New Roman"/>
          <w:b/>
          <w:bCs/>
        </w:rPr>
        <w:t>Перечень       учебно — методических  средств обучения</w:t>
      </w:r>
    </w:p>
    <w:p w:rsidR="00311427" w:rsidRPr="00E94BC8" w:rsidRDefault="00311427" w:rsidP="00311427">
      <w:pPr>
        <w:pStyle w:val="a5"/>
        <w:rPr>
          <w:b/>
          <w:bCs/>
          <w:sz w:val="22"/>
          <w:szCs w:val="22"/>
        </w:rPr>
      </w:pPr>
      <w:r w:rsidRPr="00E94BC8">
        <w:rPr>
          <w:b/>
          <w:bCs/>
          <w:sz w:val="22"/>
          <w:szCs w:val="22"/>
        </w:rPr>
        <w:t>Литература для учителя:</w:t>
      </w:r>
    </w:p>
    <w:p w:rsidR="00311427" w:rsidRPr="00E94BC8" w:rsidRDefault="00311427" w:rsidP="00311427">
      <w:pPr>
        <w:pStyle w:val="a5"/>
        <w:rPr>
          <w:sz w:val="22"/>
          <w:szCs w:val="22"/>
        </w:rPr>
      </w:pPr>
      <w:r w:rsidRPr="00E94BC8">
        <w:rPr>
          <w:sz w:val="22"/>
          <w:szCs w:val="22"/>
        </w:rPr>
        <w:t>1.Закон Российской Федерации «Об образовании».</w:t>
      </w:r>
    </w:p>
    <w:p w:rsidR="00311427" w:rsidRPr="00E94BC8" w:rsidRDefault="00311427" w:rsidP="00311427">
      <w:pPr>
        <w:pStyle w:val="a5"/>
        <w:rPr>
          <w:sz w:val="22"/>
          <w:szCs w:val="22"/>
        </w:rPr>
      </w:pPr>
      <w:r w:rsidRPr="00E94BC8">
        <w:rPr>
          <w:sz w:val="22"/>
          <w:szCs w:val="22"/>
        </w:rPr>
        <w:t>2.Федеральный государственный  образовательный стандарт  общего образования второго поколения.</w:t>
      </w:r>
    </w:p>
    <w:p w:rsidR="00311427" w:rsidRPr="00E94BC8" w:rsidRDefault="00311427" w:rsidP="00311427">
      <w:pPr>
        <w:pStyle w:val="a5"/>
        <w:rPr>
          <w:b/>
          <w:bCs/>
          <w:sz w:val="22"/>
          <w:szCs w:val="22"/>
        </w:rPr>
      </w:pPr>
      <w:r w:rsidRPr="00E94BC8">
        <w:rPr>
          <w:b/>
          <w:bCs/>
          <w:sz w:val="22"/>
          <w:szCs w:val="22"/>
        </w:rPr>
        <w:t>Литература для учащихся:</w:t>
      </w:r>
    </w:p>
    <w:p w:rsidR="00311427" w:rsidRPr="00E94BC8" w:rsidRDefault="00311427" w:rsidP="00311427">
      <w:pPr>
        <w:autoSpaceDE w:val="0"/>
        <w:autoSpaceDN w:val="0"/>
        <w:adjustRightInd w:val="0"/>
        <w:rPr>
          <w:rFonts w:eastAsia="TimesNewRomanPSMT"/>
        </w:rPr>
      </w:pPr>
      <w:r w:rsidRPr="00E94BC8">
        <w:t>1.</w:t>
      </w:r>
      <w:r w:rsidRPr="00E94BC8">
        <w:rPr>
          <w:rFonts w:eastAsia="TimesNewRomanPSMT"/>
        </w:rPr>
        <w:t xml:space="preserve"> Основы безопасности жизнедеятельности.5 кл.: учебник для общеобразоват. учреждений/ В.В.Поляков, М.И. Кузнецов, В.В.Марков, В.Н.Латчук, 6-е изд., стереотип.-М.: Дрофа, 2017.-156,/4/с.ил.</w:t>
      </w:r>
    </w:p>
    <w:p w:rsidR="00311427" w:rsidRPr="00E94BC8" w:rsidRDefault="00311427" w:rsidP="00311427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94BC8">
        <w:rPr>
          <w:rFonts w:eastAsia="TimesNewRomanPSMT"/>
        </w:rPr>
        <w:t>2. Основы безопасности жизнедеятельности. 6 кл.:  учебник для общеобразоват. учреждений/ А.Г.Маслов. В.В.Марков, В.Н.Латчук, М.И.Кузнецов. и др. -9-е изд., стереотип.-М.: Дрофа, 2007-218 /6/с: ил.</w:t>
      </w:r>
    </w:p>
    <w:p w:rsidR="00311427" w:rsidRPr="00E94BC8" w:rsidRDefault="00311427" w:rsidP="00311427">
      <w:pPr>
        <w:autoSpaceDE w:val="0"/>
        <w:autoSpaceDN w:val="0"/>
        <w:adjustRightInd w:val="0"/>
        <w:rPr>
          <w:rFonts w:eastAsia="TimesNewRomanPSMT"/>
        </w:rPr>
      </w:pPr>
    </w:p>
    <w:p w:rsidR="00311427" w:rsidRPr="00E94BC8" w:rsidRDefault="00311427" w:rsidP="00311427">
      <w:pPr>
        <w:pStyle w:val="Standard"/>
        <w:spacing w:after="0" w:line="240" w:lineRule="auto"/>
        <w:jc w:val="both"/>
      </w:pPr>
      <w:r w:rsidRPr="00E94BC8">
        <w:rPr>
          <w:rFonts w:ascii="Times New Roman" w:hAnsi="Times New Roman"/>
          <w:b/>
          <w:bCs/>
        </w:rPr>
        <w:t>Дополнительная литература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E94BC8">
        <w:rPr>
          <w:rFonts w:ascii="Times New Roman" w:hAnsi="Times New Roman"/>
          <w:bCs/>
        </w:rPr>
        <w:t>УМК под редакцией А.Т.Смирнова дополняют методические и справочные издания издательства «Просвещение»: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E94BC8">
        <w:rPr>
          <w:rFonts w:ascii="Times New Roman" w:hAnsi="Times New Roman"/>
          <w:bCs/>
        </w:rPr>
        <w:lastRenderedPageBreak/>
        <w:t>Смирнов А.Т.,Хренников Б.О. и др.Основы безопасности жизнедеятельности. Справочник для учащихся 5-11 классов;</w:t>
      </w:r>
    </w:p>
    <w:p w:rsidR="00311427" w:rsidRPr="00E94BC8" w:rsidRDefault="00311427" w:rsidP="00311427">
      <w:pPr>
        <w:pStyle w:val="Standard"/>
        <w:spacing w:after="0" w:line="240" w:lineRule="auto"/>
        <w:ind w:left="360" w:hanging="360"/>
        <w:jc w:val="both"/>
      </w:pPr>
      <w:r w:rsidRPr="00E94BC8">
        <w:rPr>
          <w:rFonts w:ascii="Times New Roman" w:hAnsi="Times New Roman"/>
        </w:rPr>
        <w:t>В.Г. Бубнов, В.А. Бубнова «Основы медицинских знаний», М., «Астрель»,2005г.</w:t>
      </w:r>
    </w:p>
    <w:p w:rsidR="00311427" w:rsidRPr="00E94BC8" w:rsidRDefault="00311427" w:rsidP="00311427">
      <w:pPr>
        <w:pStyle w:val="Standard"/>
        <w:spacing w:after="0" w:line="240" w:lineRule="auto"/>
        <w:ind w:left="360" w:hanging="360"/>
        <w:jc w:val="both"/>
      </w:pPr>
      <w:r w:rsidRPr="00E94BC8">
        <w:rPr>
          <w:rStyle w:val="apple-converted-space"/>
          <w:rFonts w:ascii="Times New Roman" w:hAnsi="Times New Roman"/>
        </w:rPr>
        <w:t> </w:t>
      </w:r>
      <w:r w:rsidRPr="00E94BC8">
        <w:rPr>
          <w:rFonts w:ascii="Times New Roman" w:hAnsi="Times New Roman"/>
        </w:rPr>
        <w:t>В.Д. Зазулинский «Безопасность жизнедеятельности в чрезвычайных ситуациях», М., «Экзамен», 2006г.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>Защита населения в ЧС. «Военные знания»,М, 2000 г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 xml:space="preserve"> В.В. Шаховец «Первая помощь в экстремальных ситуациях. Т.1», «М», 2000 г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>В.В. Шаховец «Первая помощь в экстремальных ситуациях. Т.2», «М», 2000 г</w:t>
      </w:r>
    </w:p>
    <w:p w:rsidR="00311427" w:rsidRPr="00E94BC8" w:rsidRDefault="00311427" w:rsidP="00311427">
      <w:pPr>
        <w:pStyle w:val="Standard"/>
        <w:spacing w:after="0" w:line="240" w:lineRule="auto"/>
      </w:pPr>
      <w:r w:rsidRPr="00E94BC8">
        <w:rPr>
          <w:rFonts w:ascii="Times New Roman" w:hAnsi="Times New Roman"/>
          <w:b/>
          <w:bCs/>
        </w:rPr>
        <w:t>Таблицы</w:t>
      </w:r>
    </w:p>
    <w:tbl>
      <w:tblPr>
        <w:tblW w:w="861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12"/>
      </w:tblGrid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t>Название таблицы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numPr>
                <w:ilvl w:val="0"/>
                <w:numId w:val="1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«Правила поведения в ЧС природного характера»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«Основы безопасности жизнедеятельности»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«Факторы разрушающие здоровье человека»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«Правила оказания первой медицинской помощи»</w:t>
            </w:r>
          </w:p>
        </w:tc>
      </w:tr>
    </w:tbl>
    <w:p w:rsidR="00311427" w:rsidRPr="00E94BC8" w:rsidRDefault="00311427" w:rsidP="00311427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 w:rsidRPr="00E94BC8">
        <w:rPr>
          <w:rFonts w:ascii="Times New Roman" w:hAnsi="Times New Roman"/>
          <w:b/>
          <w:bCs/>
        </w:rPr>
        <w:t>Видеоматериалы</w:t>
      </w:r>
    </w:p>
    <w:tbl>
      <w:tblPr>
        <w:tblW w:w="867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</w:tblGrid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t>Название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 xml:space="preserve">«Правила поведения в ЧС природного характера»   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В/К «Первая медицинская помощь»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В/К «Безопасность на воде»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</w:pPr>
            <w:r w:rsidRPr="00E94BC8">
              <w:rPr>
                <w:rFonts w:ascii="Times New Roman" w:hAnsi="Times New Roman"/>
              </w:rPr>
              <w:t>С</w:t>
            </w:r>
            <w:r w:rsidRPr="00E94BC8">
              <w:rPr>
                <w:rFonts w:ascii="Times New Roman" w:hAnsi="Times New Roman"/>
                <w:lang w:val="en-US"/>
              </w:rPr>
              <w:t>D</w:t>
            </w:r>
            <w:r w:rsidRPr="00E94BC8">
              <w:rPr>
                <w:rFonts w:ascii="Times New Roman" w:hAnsi="Times New Roman"/>
              </w:rPr>
              <w:t>«Сам себе МЧС»</w:t>
            </w:r>
          </w:p>
        </w:tc>
      </w:tr>
    </w:tbl>
    <w:p w:rsidR="00AF6B5A" w:rsidRDefault="00AF6B5A" w:rsidP="0031142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11427" w:rsidRPr="00E94BC8" w:rsidRDefault="00311427" w:rsidP="00311427">
      <w:pPr>
        <w:pStyle w:val="Standard"/>
        <w:spacing w:after="0" w:line="240" w:lineRule="auto"/>
        <w:jc w:val="both"/>
      </w:pPr>
      <w:r w:rsidRPr="00E94BC8">
        <w:rPr>
          <w:rFonts w:ascii="Times New Roman" w:hAnsi="Times New Roman"/>
          <w:b/>
          <w:bCs/>
        </w:rPr>
        <w:t>Цифровые образовательные</w:t>
      </w:r>
      <w:r w:rsidRPr="00E94BC8">
        <w:rPr>
          <w:rFonts w:ascii="Times New Roman" w:hAnsi="Times New Roman"/>
          <w:b/>
        </w:rPr>
        <w:t xml:space="preserve">  Интернет  ресурсы:</w:t>
      </w:r>
    </w:p>
    <w:tbl>
      <w:tblPr>
        <w:tblW w:w="893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402"/>
      </w:tblGrid>
      <w:tr w:rsidR="00311427" w:rsidRPr="00E94BC8" w:rsidTr="00311427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375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 сайта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Электронный адрес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МЧС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emercom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gov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Министерство здравохранения РФ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minzdrav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rf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РФ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http://mon,gov,ru/</w:t>
            </w:r>
          </w:p>
        </w:tc>
      </w:tr>
      <w:tr w:rsidR="00311427" w:rsidRPr="00B84C66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Министерство природных ресурсов РФ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B84C66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="00311427" w:rsidRPr="00F65375">
                <w:rPr>
                  <w:rStyle w:val="Internetlink"/>
                  <w:rFonts w:ascii="Times New Roman" w:hAnsi="Times New Roman"/>
                  <w:sz w:val="20"/>
                  <w:szCs w:val="20"/>
                  <w:lang w:val="de-DE"/>
                </w:rPr>
                <w:t>http://www</w:t>
              </w:r>
            </w:hyperlink>
            <w:r w:rsidR="00311427" w:rsidRPr="00F65375">
              <w:rPr>
                <w:rFonts w:ascii="Times New Roman" w:hAnsi="Times New Roman"/>
                <w:sz w:val="20"/>
                <w:szCs w:val="20"/>
                <w:u w:val="single"/>
                <w:lang w:val="de-DE"/>
              </w:rPr>
              <w:t>, mnr,gov,ru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Русский образовательный портал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gov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ed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Федеральный российский общеобразовательный портал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school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edu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p w:rsidR="00311427" w:rsidRPr="00E94BC8" w:rsidRDefault="00311427" w:rsidP="00311427">
      <w:pPr>
        <w:shd w:val="clear" w:color="auto" w:fill="FFFFFF"/>
        <w:textAlignment w:val="baseline"/>
        <w:rPr>
          <w:rFonts w:ascii="ff3" w:hAnsi="ff3" w:cs="Helvetica"/>
          <w:color w:val="000000"/>
        </w:rPr>
      </w:pPr>
    </w:p>
    <w:p w:rsidR="00AD2AA6" w:rsidRPr="00253C14" w:rsidRDefault="00AD2AA6" w:rsidP="00AD2AA6">
      <w:pPr>
        <w:jc w:val="center"/>
        <w:rPr>
          <w:sz w:val="28"/>
          <w:szCs w:val="28"/>
        </w:rPr>
      </w:pPr>
      <w:r w:rsidRPr="00253C14">
        <w:rPr>
          <w:sz w:val="28"/>
          <w:szCs w:val="28"/>
        </w:rPr>
        <w:t>Список учащихся: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490"/>
        <w:gridCol w:w="1609"/>
        <w:gridCol w:w="1593"/>
      </w:tblGrid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№</w:t>
            </w:r>
          </w:p>
          <w:p w:rsidR="00AD2AA6" w:rsidRPr="00253C14" w:rsidRDefault="00AD2AA6" w:rsidP="00E52A20">
            <w:pPr>
              <w:jc w:val="center"/>
            </w:pPr>
            <w:r w:rsidRPr="00253C14">
              <w:t>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Фамилия, имя, отчество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Дата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Национальность</w:t>
            </w:r>
          </w:p>
        </w:tc>
      </w:tr>
      <w:tr w:rsidR="00AD2AA6" w:rsidRPr="00253C14" w:rsidTr="00E52A20">
        <w:trPr>
          <w:trHeight w:val="25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AD2AA6">
            <w:pPr>
              <w:rPr>
                <w:b/>
              </w:rPr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73449F" w:rsidP="00E52A20">
            <w:r>
              <w:t>Акыке Станислав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73449F" w:rsidP="00E52A20">
            <w:r>
              <w:t>Алина Дарья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73449F" w:rsidP="00E52A20">
            <w:r>
              <w:t>Казарина Кристина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73449F" w:rsidP="00E52A20">
            <w:r>
              <w:t>Кузнецов Геннадий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73449F" w:rsidP="00E52A20">
            <w:r>
              <w:t>Савченко Дмитрий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73449F" w:rsidP="00E52A20">
            <w:r>
              <w:t>Церковников Руслан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r>
              <w:t>Поольгин Виталий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r>
              <w:t xml:space="preserve">Рахтынкау Анастасия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r w:rsidRPr="008B7CE9">
              <w:t xml:space="preserve">Кергин Леонид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r>
              <w:t xml:space="preserve">Енле Александр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E52A20">
            <w:r>
              <w:t xml:space="preserve">Бортников Артем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  <w:r w:rsidRPr="00253C14">
              <w:t>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E52A20">
            <w:r>
              <w:t>Вуквутагина Татьяна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tabs>
                <w:tab w:val="left" w:pos="450"/>
              </w:tabs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tabs>
                <w:tab w:val="left" w:pos="500"/>
              </w:tabs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tabs>
                <w:tab w:val="left" w:pos="450"/>
              </w:tabs>
              <w:jc w:val="center"/>
            </w:pPr>
          </w:p>
        </w:tc>
      </w:tr>
      <w:tr w:rsidR="00AD2AA6" w:rsidRPr="00253C14" w:rsidTr="00E52A20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E52A20">
            <w:pPr>
              <w:tabs>
                <w:tab w:val="left" w:pos="3982"/>
                <w:tab w:val="left" w:pos="5220"/>
              </w:tabs>
            </w:pPr>
          </w:p>
        </w:tc>
      </w:tr>
    </w:tbl>
    <w:p w:rsidR="00311427" w:rsidRDefault="00311427"/>
    <w:sectPr w:rsidR="00311427" w:rsidSect="00C2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20" w:rsidRDefault="00E52A20" w:rsidP="00B152E2">
      <w:r>
        <w:separator/>
      </w:r>
    </w:p>
  </w:endnote>
  <w:endnote w:type="continuationSeparator" w:id="0">
    <w:p w:rsidR="00E52A20" w:rsidRDefault="00E52A20" w:rsidP="00B1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20" w:rsidRDefault="00E52A20" w:rsidP="00B152E2">
      <w:r>
        <w:separator/>
      </w:r>
    </w:p>
  </w:footnote>
  <w:footnote w:type="continuationSeparator" w:id="0">
    <w:p w:rsidR="00E52A20" w:rsidRDefault="00E52A20" w:rsidP="00B1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94C"/>
    <w:multiLevelType w:val="multilevel"/>
    <w:tmpl w:val="3C4A557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0B30A7E"/>
    <w:multiLevelType w:val="multilevel"/>
    <w:tmpl w:val="8A7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9543A"/>
    <w:multiLevelType w:val="multilevel"/>
    <w:tmpl w:val="18B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80279"/>
    <w:multiLevelType w:val="multilevel"/>
    <w:tmpl w:val="F66C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D5D3F"/>
    <w:multiLevelType w:val="multilevel"/>
    <w:tmpl w:val="0CA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B186E"/>
    <w:multiLevelType w:val="multilevel"/>
    <w:tmpl w:val="C82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34B86"/>
    <w:multiLevelType w:val="multilevel"/>
    <w:tmpl w:val="241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372C9"/>
    <w:multiLevelType w:val="multilevel"/>
    <w:tmpl w:val="8D4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865E7"/>
    <w:multiLevelType w:val="multilevel"/>
    <w:tmpl w:val="580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C320F"/>
    <w:multiLevelType w:val="multilevel"/>
    <w:tmpl w:val="353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0559"/>
    <w:multiLevelType w:val="multilevel"/>
    <w:tmpl w:val="CB0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E1533"/>
    <w:multiLevelType w:val="hybridMultilevel"/>
    <w:tmpl w:val="F18C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D1A44"/>
    <w:multiLevelType w:val="multilevel"/>
    <w:tmpl w:val="8C4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848CF"/>
    <w:multiLevelType w:val="multilevel"/>
    <w:tmpl w:val="CD4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66B9D"/>
    <w:multiLevelType w:val="multilevel"/>
    <w:tmpl w:val="6264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0165F"/>
    <w:multiLevelType w:val="multilevel"/>
    <w:tmpl w:val="CDEEC14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0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06A"/>
    <w:rsid w:val="000C13CD"/>
    <w:rsid w:val="001B1187"/>
    <w:rsid w:val="001C4226"/>
    <w:rsid w:val="002D6EBE"/>
    <w:rsid w:val="002F4A1C"/>
    <w:rsid w:val="00311427"/>
    <w:rsid w:val="005528FB"/>
    <w:rsid w:val="005D7D70"/>
    <w:rsid w:val="0073449F"/>
    <w:rsid w:val="0074283A"/>
    <w:rsid w:val="0088453F"/>
    <w:rsid w:val="009115A6"/>
    <w:rsid w:val="00A06506"/>
    <w:rsid w:val="00A22E5A"/>
    <w:rsid w:val="00A5399A"/>
    <w:rsid w:val="00AD2AA6"/>
    <w:rsid w:val="00AF6B5A"/>
    <w:rsid w:val="00B152E2"/>
    <w:rsid w:val="00B84C66"/>
    <w:rsid w:val="00BE1EDF"/>
    <w:rsid w:val="00BF406A"/>
    <w:rsid w:val="00C17FC4"/>
    <w:rsid w:val="00C272B6"/>
    <w:rsid w:val="00C80BB0"/>
    <w:rsid w:val="00CB3F53"/>
    <w:rsid w:val="00D41311"/>
    <w:rsid w:val="00E04BC1"/>
    <w:rsid w:val="00E52A20"/>
    <w:rsid w:val="00FA532F"/>
    <w:rsid w:val="00FD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FACEA-452A-4686-928A-5B7AF4F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311427"/>
  </w:style>
  <w:style w:type="character" w:customStyle="1" w:styleId="ff1">
    <w:name w:val="ff1"/>
    <w:basedOn w:val="a0"/>
    <w:rsid w:val="00311427"/>
  </w:style>
  <w:style w:type="character" w:customStyle="1" w:styleId="ls1">
    <w:name w:val="ls1"/>
    <w:basedOn w:val="a0"/>
    <w:rsid w:val="00311427"/>
  </w:style>
  <w:style w:type="character" w:customStyle="1" w:styleId="ls0">
    <w:name w:val="ls0"/>
    <w:basedOn w:val="a0"/>
    <w:rsid w:val="00311427"/>
  </w:style>
  <w:style w:type="character" w:customStyle="1" w:styleId="ff3">
    <w:name w:val="ff3"/>
    <w:basedOn w:val="a0"/>
    <w:rsid w:val="00311427"/>
  </w:style>
  <w:style w:type="character" w:customStyle="1" w:styleId="ff2">
    <w:name w:val="ff2"/>
    <w:basedOn w:val="a0"/>
    <w:rsid w:val="00311427"/>
  </w:style>
  <w:style w:type="character" w:customStyle="1" w:styleId="ff4">
    <w:name w:val="ff4"/>
    <w:basedOn w:val="a0"/>
    <w:rsid w:val="00311427"/>
  </w:style>
  <w:style w:type="character" w:customStyle="1" w:styleId="ls6">
    <w:name w:val="ls6"/>
    <w:basedOn w:val="a0"/>
    <w:rsid w:val="00311427"/>
  </w:style>
  <w:style w:type="character" w:customStyle="1" w:styleId="ls8">
    <w:name w:val="ls8"/>
    <w:basedOn w:val="a0"/>
    <w:rsid w:val="00311427"/>
  </w:style>
  <w:style w:type="character" w:customStyle="1" w:styleId="ff5">
    <w:name w:val="ff5"/>
    <w:basedOn w:val="a0"/>
    <w:rsid w:val="00311427"/>
  </w:style>
  <w:style w:type="paragraph" w:styleId="a4">
    <w:name w:val="Normal (Web)"/>
    <w:basedOn w:val="a"/>
    <w:uiPriority w:val="99"/>
    <w:semiHidden/>
    <w:unhideWhenUsed/>
    <w:rsid w:val="00311427"/>
    <w:pPr>
      <w:spacing w:before="100" w:beforeAutospacing="1" w:after="100" w:afterAutospacing="1"/>
    </w:pPr>
  </w:style>
  <w:style w:type="paragraph" w:customStyle="1" w:styleId="Standard">
    <w:name w:val="Standard"/>
    <w:rsid w:val="0031142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311427"/>
    <w:pPr>
      <w:suppressLineNumbers/>
    </w:pPr>
  </w:style>
  <w:style w:type="paragraph" w:styleId="a5">
    <w:name w:val="No Spacing"/>
    <w:rsid w:val="003114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311427"/>
  </w:style>
  <w:style w:type="character" w:customStyle="1" w:styleId="Internetlink">
    <w:name w:val="Internet link"/>
    <w:rsid w:val="00311427"/>
    <w:rPr>
      <w:color w:val="000080"/>
      <w:u w:val="single"/>
    </w:rPr>
  </w:style>
  <w:style w:type="numbering" w:customStyle="1" w:styleId="WW8Num2">
    <w:name w:val="WW8Num2"/>
    <w:basedOn w:val="a2"/>
    <w:rsid w:val="00311427"/>
    <w:pPr>
      <w:numPr>
        <w:numId w:val="15"/>
      </w:numPr>
    </w:pPr>
  </w:style>
  <w:style w:type="numbering" w:customStyle="1" w:styleId="WW8Num3">
    <w:name w:val="WW8Num3"/>
    <w:basedOn w:val="a2"/>
    <w:rsid w:val="00311427"/>
    <w:pPr>
      <w:numPr>
        <w:numId w:val="16"/>
      </w:numPr>
    </w:pPr>
  </w:style>
  <w:style w:type="paragraph" w:styleId="a6">
    <w:name w:val="List Paragraph"/>
    <w:basedOn w:val="a"/>
    <w:uiPriority w:val="34"/>
    <w:qFormat/>
    <w:rsid w:val="00311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ix5">
    <w:name w:val="stix5"/>
    <w:basedOn w:val="a"/>
    <w:rsid w:val="0031142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152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52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5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</dc:creator>
  <cp:keywords/>
  <dc:description/>
  <cp:lastModifiedBy>Пользователь 5</cp:lastModifiedBy>
  <cp:revision>24</cp:revision>
  <cp:lastPrinted>2024-09-12T20:54:00Z</cp:lastPrinted>
  <dcterms:created xsi:type="dcterms:W3CDTF">2023-09-03T08:25:00Z</dcterms:created>
  <dcterms:modified xsi:type="dcterms:W3CDTF">2024-09-12T22:14:00Z</dcterms:modified>
</cp:coreProperties>
</file>