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6146" w:rsidRPr="00301B2F" w:rsidRDefault="00F11D44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F11D44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.1pt;height:753.9pt" o:ole="">
            <v:imagedata r:id="rId8" o:title=""/>
          </v:shape>
          <o:OLEObject Type="Embed" ProgID="FoxitReader.Document" ShapeID="_x0000_i1025" DrawAspect="Content" ObjectID="_1778238651" r:id="rId9"/>
        </w:object>
      </w:r>
      <w:r w:rsidR="005F12E3"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II</w:t>
      </w:r>
      <w:r w:rsidR="005F12E3"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СИСТЕМА</w:t>
      </w:r>
      <w:r w:rsid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 </w:t>
      </w:r>
      <w:r w:rsidR="005F12E3"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УПРАВЛЕНИЯ ОРГАНИЗАЦИЕЙ</w:t>
      </w:r>
    </w:p>
    <w:p w:rsidR="008A35DA" w:rsidRPr="00301B2F" w:rsidRDefault="008A35DA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5B6146" w:rsidRPr="00301B2F" w:rsidRDefault="005F12E3" w:rsidP="00301B2F">
      <w:pPr>
        <w:spacing w:before="0" w:beforeAutospacing="0" w:after="0" w:afterAutospacing="0"/>
        <w:ind w:firstLine="709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Управление осуществляется на принципах единоначалия и самоуправления.</w:t>
      </w:r>
    </w:p>
    <w:p w:rsidR="008A35DA" w:rsidRPr="00301B2F" w:rsidRDefault="008A35DA" w:rsidP="005F12E3">
      <w:pPr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:rsidR="005B6146" w:rsidRPr="00301B2F" w:rsidRDefault="005F12E3" w:rsidP="00301B2F">
      <w:pPr>
        <w:spacing w:before="0" w:beforeAutospacing="0" w:after="0" w:afterAutospacing="0"/>
        <w:jc w:val="right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1. Органы управления, действующие в Школе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2239"/>
        <w:gridCol w:w="7713"/>
      </w:tblGrid>
      <w:tr w:rsidR="005B6146" w:rsidRPr="00301B2F" w:rsidTr="00301B2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Наименование</w:t>
            </w:r>
            <w:r w:rsid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органа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CE600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Функции</w:t>
            </w:r>
          </w:p>
        </w:tc>
      </w:tr>
      <w:tr w:rsidR="005B6146" w:rsidRPr="00F11D44" w:rsidTr="00301B2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Директор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Контролирует работу и обеспечивает эффективное взаимодействие структурных подразделений организации, утверждает штатное расписание, отчетные документы организации, осуществляет общее руководство Школой</w:t>
            </w:r>
          </w:p>
        </w:tc>
      </w:tr>
      <w:tr w:rsidR="005B6146" w:rsidRPr="00301B2F" w:rsidTr="00301B2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Управляющий</w:t>
            </w:r>
            <w:r w:rsid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совет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Рассматривает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вопросы:</w:t>
            </w:r>
          </w:p>
          <w:p w:rsidR="005B6146" w:rsidRPr="00301B2F" w:rsidRDefault="005F12E3" w:rsidP="005F12E3">
            <w:pPr>
              <w:numPr>
                <w:ilvl w:val="0"/>
                <w:numId w:val="2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развития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образовательной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организации;</w:t>
            </w:r>
          </w:p>
          <w:p w:rsidR="005B6146" w:rsidRPr="00301B2F" w:rsidRDefault="005F12E3" w:rsidP="005F12E3">
            <w:pPr>
              <w:numPr>
                <w:ilvl w:val="0"/>
                <w:numId w:val="2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финансово-хозяйственной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деятельности;</w:t>
            </w:r>
          </w:p>
          <w:p w:rsidR="005B6146" w:rsidRPr="00301B2F" w:rsidRDefault="005F12E3" w:rsidP="005F12E3">
            <w:pPr>
              <w:numPr>
                <w:ilvl w:val="0"/>
                <w:numId w:val="2"/>
              </w:numPr>
              <w:spacing w:before="0" w:beforeAutospacing="0" w:after="0" w:afterAutospacing="0"/>
              <w:ind w:left="780" w:right="18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материально-технического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обеспечения</w:t>
            </w:r>
          </w:p>
        </w:tc>
      </w:tr>
      <w:tr w:rsidR="005B6146" w:rsidRPr="00301B2F" w:rsidTr="00301B2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Педагогический</w:t>
            </w:r>
            <w:r w:rsid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совет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Осуществляет текущее руководство образовательной деятельностью Школы, в том числе рассматривает вопросы:</w:t>
            </w:r>
          </w:p>
          <w:p w:rsidR="005B6146" w:rsidRPr="00301B2F" w:rsidRDefault="005F12E3" w:rsidP="005F12E3">
            <w:pPr>
              <w:numPr>
                <w:ilvl w:val="0"/>
                <w:numId w:val="3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развития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образовательных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услуг;</w:t>
            </w:r>
          </w:p>
          <w:p w:rsidR="005B6146" w:rsidRPr="00301B2F" w:rsidRDefault="005F12E3" w:rsidP="005F12E3">
            <w:pPr>
              <w:numPr>
                <w:ilvl w:val="0"/>
                <w:numId w:val="3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регламентации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образовательных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отношений;</w:t>
            </w:r>
          </w:p>
          <w:p w:rsidR="005B6146" w:rsidRPr="00301B2F" w:rsidRDefault="005F12E3" w:rsidP="005F12E3">
            <w:pPr>
              <w:numPr>
                <w:ilvl w:val="0"/>
                <w:numId w:val="3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разработки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образовательных</w:t>
            </w:r>
            <w:r w:rsid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программ;</w:t>
            </w:r>
          </w:p>
          <w:p w:rsidR="005B6146" w:rsidRPr="00301B2F" w:rsidRDefault="005F12E3" w:rsidP="005F12E3">
            <w:pPr>
              <w:numPr>
                <w:ilvl w:val="0"/>
                <w:numId w:val="3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выбора учебников, учебных пособий, средств обучения и воспитания;</w:t>
            </w:r>
          </w:p>
          <w:p w:rsidR="005B6146" w:rsidRPr="00301B2F" w:rsidRDefault="005F12E3" w:rsidP="005F12E3">
            <w:pPr>
              <w:numPr>
                <w:ilvl w:val="0"/>
                <w:numId w:val="3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материально-технического обеспечения образовательного процесса;</w:t>
            </w:r>
          </w:p>
          <w:p w:rsidR="005B6146" w:rsidRPr="00301B2F" w:rsidRDefault="005F12E3" w:rsidP="005F12E3">
            <w:pPr>
              <w:numPr>
                <w:ilvl w:val="0"/>
                <w:numId w:val="3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аттестации, повышения квалификации педагогических работников;</w:t>
            </w:r>
          </w:p>
          <w:p w:rsidR="005B6146" w:rsidRPr="00301B2F" w:rsidRDefault="005F12E3" w:rsidP="005F12E3">
            <w:pPr>
              <w:numPr>
                <w:ilvl w:val="0"/>
                <w:numId w:val="3"/>
              </w:numPr>
              <w:spacing w:before="0" w:beforeAutospacing="0" w:after="0" w:afterAutospacing="0"/>
              <w:ind w:left="780" w:right="18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координации</w:t>
            </w:r>
            <w:r w:rsidR="00681C4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деятельности</w:t>
            </w:r>
            <w:r w:rsidR="00681C4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методических</w:t>
            </w:r>
            <w:r w:rsidR="00681C4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объединений</w:t>
            </w:r>
          </w:p>
        </w:tc>
      </w:tr>
      <w:tr w:rsidR="005B6146" w:rsidRPr="00F11D44" w:rsidTr="00301B2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Общее</w:t>
            </w:r>
            <w:r w:rsid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собрание</w:t>
            </w:r>
            <w:r w:rsid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работников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Реализует право работников участвовать в управлении образовательной организацией, в том числе:</w:t>
            </w:r>
          </w:p>
          <w:p w:rsidR="005B6146" w:rsidRPr="00301B2F" w:rsidRDefault="005F12E3" w:rsidP="005F12E3">
            <w:pPr>
              <w:numPr>
                <w:ilvl w:val="0"/>
                <w:numId w:val="4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участвовать в разработке и принятии коллективного договора, Правил трудового распорядка, изменений и дополнений к ним;</w:t>
            </w:r>
          </w:p>
          <w:p w:rsidR="005B6146" w:rsidRPr="00301B2F" w:rsidRDefault="005F12E3" w:rsidP="005F12E3">
            <w:pPr>
              <w:numPr>
                <w:ilvl w:val="0"/>
                <w:numId w:val="4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принимать локальные акты, которые регламентируют деятельность образовательной организации и связаны с правами и обязанностями работников;</w:t>
            </w:r>
          </w:p>
          <w:p w:rsidR="005B6146" w:rsidRPr="00301B2F" w:rsidRDefault="005F12E3" w:rsidP="005F12E3">
            <w:pPr>
              <w:numPr>
                <w:ilvl w:val="0"/>
                <w:numId w:val="4"/>
              </w:numPr>
              <w:spacing w:before="0" w:beforeAutospacing="0" w:after="0" w:afterAutospacing="0"/>
              <w:ind w:left="780" w:right="18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разрешать конфликтные ситуации между работниками и администрацией образовательной организации;</w:t>
            </w:r>
          </w:p>
          <w:p w:rsidR="005B6146" w:rsidRPr="00301B2F" w:rsidRDefault="005F12E3" w:rsidP="005F12E3">
            <w:pPr>
              <w:numPr>
                <w:ilvl w:val="0"/>
                <w:numId w:val="4"/>
              </w:numPr>
              <w:spacing w:before="0" w:beforeAutospacing="0" w:after="0" w:afterAutospacing="0"/>
              <w:ind w:left="780" w:right="18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вносить предложения по корректировке плана мероприятий организации, совершенствованию ее работы и развитию материальной базы</w:t>
            </w:r>
          </w:p>
        </w:tc>
      </w:tr>
    </w:tbl>
    <w:p w:rsidR="008A35DA" w:rsidRPr="00301B2F" w:rsidRDefault="008A35DA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</w:p>
    <w:p w:rsidR="005B6146" w:rsidRPr="00301B2F" w:rsidRDefault="005F12E3" w:rsidP="008A35DA">
      <w:pPr>
        <w:spacing w:before="0" w:beforeAutospacing="0" w:after="0" w:afterAutospacing="0"/>
        <w:ind w:firstLine="4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 осуществления учебно-методической работы в Школе создано три предметных методических объединения:</w:t>
      </w:r>
    </w:p>
    <w:p w:rsidR="005B6146" w:rsidRPr="00301B2F" w:rsidRDefault="005F12E3" w:rsidP="008A35DA">
      <w:pPr>
        <w:numPr>
          <w:ilvl w:val="0"/>
          <w:numId w:val="5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гуманитарн</w:t>
      </w:r>
      <w:r w:rsidR="008A35DA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ого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8A35DA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цикла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;</w:t>
      </w:r>
    </w:p>
    <w:p w:rsidR="005B6146" w:rsidRPr="00301B2F" w:rsidRDefault="005F12E3" w:rsidP="008A35DA">
      <w:pPr>
        <w:numPr>
          <w:ilvl w:val="0"/>
          <w:numId w:val="5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естественно-научн</w:t>
      </w:r>
      <w:r w:rsidR="008A35DA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ого цикла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;</w:t>
      </w:r>
    </w:p>
    <w:p w:rsidR="008A35DA" w:rsidRPr="00301B2F" w:rsidRDefault="005F12E3" w:rsidP="008A35DA">
      <w:pPr>
        <w:numPr>
          <w:ilvl w:val="0"/>
          <w:numId w:val="5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объединение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педагогов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начального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образования.</w:t>
      </w:r>
    </w:p>
    <w:p w:rsidR="005B6146" w:rsidRPr="00301B2F" w:rsidRDefault="008A35DA" w:rsidP="00A87240">
      <w:pPr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highlight w:val="yellow"/>
        </w:rPr>
        <w:br w:type="page"/>
      </w:r>
    </w:p>
    <w:p w:rsidR="005B6146" w:rsidRPr="00301B2F" w:rsidRDefault="005F12E3" w:rsidP="00A87240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III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ОЦЕНКА ОБРАЗОВАТЕЛЬНОЙ ДЕЯТЕЛЬНОСТИ</w:t>
      </w:r>
    </w:p>
    <w:p w:rsidR="005B6146" w:rsidRPr="00301B2F" w:rsidRDefault="005275D7" w:rsidP="005275D7">
      <w:pPr>
        <w:tabs>
          <w:tab w:val="left" w:pos="284"/>
        </w:tabs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ab/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ab/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Образовательная деятельность организуется в соответствии: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 Федеральным законом от 29.12.2012 № 273-ФЗ «Об образовании в Российской Федерации»;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приказом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Минпросвещения России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приказом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Минпросвещения России от 18.05.2023 № 372 «Об утверждении федеральной образовательной программы начального общего образования» (далее – ФОП НОО);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приказом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Минпросвещения России от 18.05.2023 № 370 «Об утверждении федеральной образовательной программы основного общего образования» (далее – ФОП ООО);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приказом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Минпросвещения России от 18.05.2023 № 371 «Об утверждении федеральной образовательной программы среднего общего образования» (далее – ФОП СОО);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приказом Минпросвещения России от 31.05.2021 № 286 «Об утверждении федерального государственного образовательного стандарта начального общего образования»;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приказом Минпросвещения России от 31.05.2021 № 287 «Об утверждении федерального государственного образовательного стандарта основного общего образования»;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приказом Минобрнауки от 17.12.2010 № 1897 «Об утверждении федерального государственного образовательного стандарта основного общего образования»;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приказом Минобрнауки от 17.05.2012 № 413 «Об утверждении федерального государственного образовательного стандарта среднего общего образования»;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 2.4.3648-20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«Санитарно-эпидемиологические требования к организациям воспитания и обучения, отдыха и оздоровления детей и молодежи»;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 (действуют с 01.03.2021);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основными образовательными программами по уровням образования, включая рабочие программы воспитания, учебные планы, планы внеурочной деятельности, календарные учебные графики, календарные планы воспитательной работы;</w:t>
      </w:r>
    </w:p>
    <w:p w:rsidR="005B6146" w:rsidRPr="00301B2F" w:rsidRDefault="005F12E3" w:rsidP="005275D7">
      <w:pPr>
        <w:numPr>
          <w:ilvl w:val="0"/>
          <w:numId w:val="6"/>
        </w:numPr>
        <w:tabs>
          <w:tab w:val="left" w:pos="284"/>
        </w:tabs>
        <w:spacing w:before="0" w:beforeAutospacing="0" w:after="0" w:afterAutospacing="0"/>
        <w:ind w:left="0" w:right="18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расписанием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занятий.</w:t>
      </w:r>
    </w:p>
    <w:p w:rsidR="005B6146" w:rsidRPr="00301B2F" w:rsidRDefault="005F12E3" w:rsidP="005275D7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Учебные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планы 1–4-х классов ориентированы на четырехлетний нормативный срок освоения основной образовательной программы начального общего образования (реализация обновленного ФГОС НОО и ФОП НОО), 5-7х и 8–9-х классов – на пятилетний нормативный срок освоения основной образовательной программы основного общего образования (реализация ФГОС ООО второго поколения и ФГОС-2021 и ФОП ООО), 10–11-х классов – на двухлетний нормативный срок освоения образовательной программы среднего общего образования (ФГОС СОО и ФОП СОО).</w:t>
      </w:r>
    </w:p>
    <w:p w:rsidR="005B6146" w:rsidRPr="00301B2F" w:rsidRDefault="005F12E3" w:rsidP="00A87240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Форма обучения: очная.</w:t>
      </w:r>
    </w:p>
    <w:p w:rsidR="005B6146" w:rsidRPr="00301B2F" w:rsidRDefault="005F12E3" w:rsidP="00A87240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Язык обучения: русский.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2. Общая численность обучающихся, осваивающих образовательные программы в 2023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году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8048"/>
        <w:gridCol w:w="2024"/>
      </w:tblGrid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Название</w:t>
            </w:r>
            <w:r w:rsidR="00681C4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образовательной</w:t>
            </w:r>
            <w:r w:rsidR="00681C4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681C4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Численность</w:t>
            </w:r>
            <w:r w:rsidR="00681C4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обучающихся</w:t>
            </w:r>
          </w:p>
        </w:tc>
      </w:tr>
      <w:tr w:rsidR="005B6146" w:rsidRPr="00301B2F" w:rsidTr="00304F1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Основная образовательная программа начального общего образования по ФГОС начального общего образования, утвержденному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приказом Минпросвещения России от 31.05.2021 № 286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04F1D" w:rsidP="00681C4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  <w:r w:rsidR="004F0684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Основная образовательная программа основного общего образования по ФГОС основного общего образования, утвержденному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приказом Минпросвещения России от 31.05.2021 № 287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04F1D" w:rsidP="00681C4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44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Основная образовательная программа основного общего образования по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ФГОС основного общего образования, утвержденному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приказом Минобрнауки от 17.12.2010 № 1897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04F1D" w:rsidP="00681C4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4</w:t>
            </w:r>
            <w:r w:rsidR="004F0684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Основная образовательная программа среднего общего образования по ФГОС среднего общего образования, утвержденному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приказом Минобрнауки от 17.05.2012 № 413</w:t>
            </w:r>
            <w:r w:rsidR="00304F1D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r w:rsidR="00304F1D"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сизменениямиот12.08.2022№732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04F1D" w:rsidP="00681C4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20</w:t>
            </w:r>
          </w:p>
        </w:tc>
      </w:tr>
    </w:tbl>
    <w:p w:rsidR="005B6146" w:rsidRPr="00301B2F" w:rsidRDefault="005F12E3" w:rsidP="005275D7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Всего 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году в образовательной организации получали образование </w:t>
      </w:r>
      <w:r w:rsidR="004F068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152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4F068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обучающих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ся.</w:t>
      </w:r>
    </w:p>
    <w:p w:rsidR="005B6146" w:rsidRPr="00301B2F" w:rsidRDefault="005F12E3" w:rsidP="005275D7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Школа реализует следующие образовательные программы:</w:t>
      </w:r>
    </w:p>
    <w:p w:rsidR="005B6146" w:rsidRPr="00301B2F" w:rsidRDefault="005F12E3" w:rsidP="005275D7">
      <w:pPr>
        <w:numPr>
          <w:ilvl w:val="0"/>
          <w:numId w:val="7"/>
        </w:numPr>
        <w:tabs>
          <w:tab w:val="clear" w:pos="720"/>
          <w:tab w:val="left" w:pos="142"/>
        </w:tabs>
        <w:spacing w:before="0" w:beforeAutospacing="0" w:after="0" w:afterAutospacing="0"/>
        <w:ind w:left="0" w:right="180" w:firstLine="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основная образовательная программа начального общего образования по ФГОС начального общего образования, утвержденному приказом Минпросвещения России от 31.05.2021 № 286;</w:t>
      </w:r>
    </w:p>
    <w:p w:rsidR="005B6146" w:rsidRPr="00301B2F" w:rsidRDefault="005F12E3" w:rsidP="005275D7">
      <w:pPr>
        <w:numPr>
          <w:ilvl w:val="0"/>
          <w:numId w:val="7"/>
        </w:numPr>
        <w:tabs>
          <w:tab w:val="clear" w:pos="720"/>
          <w:tab w:val="left" w:pos="142"/>
        </w:tabs>
        <w:spacing w:before="0" w:beforeAutospacing="0" w:after="0" w:afterAutospacing="0"/>
        <w:ind w:left="0" w:right="180" w:firstLine="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основная образовательная программа основного общего образования по ФГОС основного общего образования, утвержденному приказом Минпросвещения России от 31.05.2021 № 287;</w:t>
      </w:r>
    </w:p>
    <w:p w:rsidR="005B6146" w:rsidRPr="00301B2F" w:rsidRDefault="005F12E3" w:rsidP="005275D7">
      <w:pPr>
        <w:numPr>
          <w:ilvl w:val="0"/>
          <w:numId w:val="7"/>
        </w:numPr>
        <w:tabs>
          <w:tab w:val="clear" w:pos="720"/>
          <w:tab w:val="left" w:pos="142"/>
        </w:tabs>
        <w:spacing w:before="0" w:beforeAutospacing="0" w:after="0" w:afterAutospacing="0"/>
        <w:ind w:left="0" w:right="180" w:firstLine="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основная образовательная программа основного общего образования по ФГОС основного общего образования, утвержденному приказом Минобрнауки от 17.12.2010 № 1897;</w:t>
      </w:r>
    </w:p>
    <w:p w:rsidR="005B6146" w:rsidRPr="00301B2F" w:rsidRDefault="005F12E3" w:rsidP="005275D7">
      <w:pPr>
        <w:numPr>
          <w:ilvl w:val="0"/>
          <w:numId w:val="7"/>
        </w:numPr>
        <w:tabs>
          <w:tab w:val="clear" w:pos="720"/>
          <w:tab w:val="left" w:pos="142"/>
        </w:tabs>
        <w:spacing w:before="0" w:beforeAutospacing="0" w:after="0" w:afterAutospacing="0"/>
        <w:ind w:left="0" w:right="180" w:firstLine="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основная образовательная программа среднего общего образования по ФГОС среднего общего образования, утвержденному приказом Минобрнауки от 17.05.2012 № 413;</w:t>
      </w:r>
    </w:p>
    <w:p w:rsidR="005B6146" w:rsidRPr="00301B2F" w:rsidRDefault="005F12E3" w:rsidP="005275D7">
      <w:pPr>
        <w:numPr>
          <w:ilvl w:val="0"/>
          <w:numId w:val="7"/>
        </w:numPr>
        <w:tabs>
          <w:tab w:val="clear" w:pos="720"/>
          <w:tab w:val="left" w:pos="142"/>
        </w:tabs>
        <w:spacing w:before="0" w:beforeAutospacing="0" w:after="0" w:afterAutospacing="0"/>
        <w:ind w:left="0" w:right="180" w:firstLine="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адаптированная основная общеобразовательная программа начального общего образования </w:t>
      </w:r>
      <w:r w:rsidR="004F0684" w:rsidRPr="00301B2F">
        <w:rPr>
          <w:rFonts w:ascii="Times New Roman" w:hAnsi="Times New Roman" w:cs="Times New Roman"/>
          <w:sz w:val="24"/>
          <w:szCs w:val="24"/>
          <w:lang w:val="ru-RU"/>
        </w:rPr>
        <w:t>для обучающихся с задержкой психического развития (вариант 7.1, 7.2);</w:t>
      </w:r>
    </w:p>
    <w:p w:rsidR="004F0684" w:rsidRPr="00301B2F" w:rsidRDefault="004F0684" w:rsidP="004F0684">
      <w:pPr>
        <w:numPr>
          <w:ilvl w:val="0"/>
          <w:numId w:val="7"/>
        </w:numPr>
        <w:tabs>
          <w:tab w:val="clear" w:pos="720"/>
          <w:tab w:val="left" w:pos="142"/>
        </w:tabs>
        <w:spacing w:before="0" w:beforeAutospacing="0" w:after="0" w:afterAutospacing="0"/>
        <w:ind w:left="0" w:right="180" w:firstLine="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адаптированная основная общеобразовательная программа основного общего образования  </w:t>
      </w:r>
      <w:r w:rsidRPr="00301B2F">
        <w:rPr>
          <w:rFonts w:ascii="Times New Roman" w:hAnsi="Times New Roman" w:cs="Times New Roman"/>
          <w:sz w:val="24"/>
          <w:szCs w:val="24"/>
          <w:lang w:val="ru-RU"/>
        </w:rPr>
        <w:t>для обучающихся с задержкой психического развития (вариант 7.1, 7.2);</w:t>
      </w:r>
    </w:p>
    <w:p w:rsidR="004F0684" w:rsidRPr="00301B2F" w:rsidRDefault="004F0684" w:rsidP="004F0684">
      <w:pPr>
        <w:numPr>
          <w:ilvl w:val="0"/>
          <w:numId w:val="7"/>
        </w:numPr>
        <w:tabs>
          <w:tab w:val="clear" w:pos="720"/>
          <w:tab w:val="left" w:pos="142"/>
        </w:tabs>
        <w:spacing w:before="0" w:beforeAutospacing="0" w:after="0" w:afterAutospacing="0"/>
        <w:ind w:left="0" w:right="180" w:firstLine="0"/>
        <w:contextualSpacing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адаптированная основная общеобразовательная программа </w:t>
      </w:r>
      <w:r w:rsidR="0096727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основного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общего образования  </w:t>
      </w:r>
      <w:r w:rsidRPr="00301B2F">
        <w:rPr>
          <w:rFonts w:ascii="Times New Roman" w:hAnsi="Times New Roman" w:cs="Times New Roman"/>
          <w:sz w:val="24"/>
          <w:szCs w:val="24"/>
          <w:lang w:val="ru-RU"/>
        </w:rPr>
        <w:t>для обучающихся с интеллектуальными нарушениями (вариант 8.1);</w:t>
      </w:r>
    </w:p>
    <w:p w:rsidR="005B6146" w:rsidRPr="00301B2F" w:rsidRDefault="005F12E3" w:rsidP="005275D7">
      <w:pPr>
        <w:numPr>
          <w:ilvl w:val="0"/>
          <w:numId w:val="7"/>
        </w:numPr>
        <w:tabs>
          <w:tab w:val="clear" w:pos="720"/>
          <w:tab w:val="left" w:pos="142"/>
        </w:tabs>
        <w:spacing w:before="0" w:beforeAutospacing="0" w:after="0" w:afterAutospacing="0"/>
        <w:ind w:left="0" w:right="180" w:firstLine="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дополнительные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общеразвивающие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программы.</w:t>
      </w: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Переход на обновленные</w:t>
      </w:r>
      <w:r w:rsidR="00681C4D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ФГОС и реализация ФОП</w:t>
      </w:r>
    </w:p>
    <w:p w:rsidR="005B6146" w:rsidRPr="00301B2F" w:rsidRDefault="005F12E3" w:rsidP="002B59F7">
      <w:pPr>
        <w:spacing w:before="0" w:beforeAutospacing="0" w:after="0" w:afterAutospacing="0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 втором полугодии 2022/23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учебного года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МБОУ «Центр образования с.Усть-Белая»  была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проведена подготовительная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работа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по внедрению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 1 сентября 2023года федеральных образовательных программ начального, основного и среднего общего образования.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МБОУ «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»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разработана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утверждена дорожная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карт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а для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внедрения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новы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>х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требований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 образовательной деятельности. В том числе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были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2B59F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определены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сроки разработки основных общеобразовательных программ – начального общего и основного общего образования в соответствии с ФОП. </w:t>
      </w:r>
    </w:p>
    <w:p w:rsidR="005B6146" w:rsidRPr="00301B2F" w:rsidRDefault="005F12E3" w:rsidP="00783707">
      <w:pPr>
        <w:spacing w:before="0" w:beforeAutospacing="0" w:after="0" w:afterAutospacing="0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Деятельность рабочей группы в 2023годупо подготовке Школы кпереходу на обновленные ФГОС и внедрению ФОП можно оценить как хорошую: мероприятия дорожных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карт по переходу на обновленные ФГОС и внедрению ФОП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реализованы на 100процентов.</w:t>
      </w:r>
    </w:p>
    <w:p w:rsidR="005B6146" w:rsidRPr="00301B2F" w:rsidRDefault="005F12E3" w:rsidP="00783707">
      <w:pPr>
        <w:spacing w:before="0" w:beforeAutospacing="0" w:after="0" w:afterAutospacing="0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 1 сентября 2023 года в соответствии с Федеральным законом от 24.09.2022 № 371-ФЗ МБОУ «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с.Усть-Белая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>» приступило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 реализации ООП всех уровней образования в соответствии с ФОП. Школа разработала и приняла на педагогическом совете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31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.08.2023 (протокол № 1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2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) основные общеобразовательные программы – начального общего, основного общего и среднего общего образования, отвечающие требованиям федеральных образовательных программ, а также определила направления работы с участниками образовательных отношений для достижения планируемых результатов.</w:t>
      </w:r>
    </w:p>
    <w:p w:rsidR="005B6146" w:rsidRPr="00301B2F" w:rsidRDefault="005F12E3" w:rsidP="00681C4D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марте 2023 года МБОУ «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принял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>о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решение о переходе на обучение в соответствии с обновленными ФГОС НОО и ООО 3–4-х классов и 7-х классов в соответствии с планом-графиком Минпросвещения (письме от 15.02.2022 № АЗ-113/03).</w:t>
      </w:r>
    </w:p>
    <w:p w:rsidR="005B6146" w:rsidRPr="00301B2F" w:rsidRDefault="005F12E3" w:rsidP="00681C4D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Решение было принято педагогическим советом по следующим основаниям:</w:t>
      </w:r>
    </w:p>
    <w:p w:rsidR="005B6146" w:rsidRPr="00301B2F" w:rsidRDefault="005F12E3" w:rsidP="006B6F04">
      <w:pPr>
        <w:numPr>
          <w:ilvl w:val="0"/>
          <w:numId w:val="8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наличие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соответствующих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условий;</w:t>
      </w:r>
    </w:p>
    <w:p w:rsidR="005B6146" w:rsidRPr="00301B2F" w:rsidRDefault="005F12E3" w:rsidP="006B6F04">
      <w:pPr>
        <w:numPr>
          <w:ilvl w:val="0"/>
          <w:numId w:val="8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согласие родителей (законных представителей) несовершеннолетних обучающихся 3–4-х и 7-х классов.</w:t>
      </w:r>
    </w:p>
    <w:p w:rsidR="005B6146" w:rsidRPr="00301B2F" w:rsidRDefault="005F12E3" w:rsidP="00681C4D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С 1 сентября 2023 года осуществляется реализация ООП НОО и ООП ООО по обновленным ФГОС во всех параллелях начального общего образования и в 5-7-х классах на уровне ООО.</w:t>
      </w:r>
    </w:p>
    <w:p w:rsidR="005B6146" w:rsidRPr="00301B2F" w:rsidRDefault="005F12E3" w:rsidP="00681C4D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 1 сентября 2023 года школа реализует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4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основных общеобразовательных программ, разработанных в соответствии с ФОП уровня образования:</w:t>
      </w:r>
    </w:p>
    <w:p w:rsidR="005B6146" w:rsidRPr="00301B2F" w:rsidRDefault="005F12E3" w:rsidP="00681C4D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1-4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классов – ООП НОО, разработанную в соответствии с ФГОС НОО, утвержденным приказом Минпросвещения России от 31.05.2021 № 286 и ФОП НОО, утвержденной приказа Минпросвещения России от 18.05.2023 № 372;</w:t>
      </w:r>
    </w:p>
    <w:p w:rsidR="005B6146" w:rsidRPr="00301B2F" w:rsidRDefault="005F12E3" w:rsidP="00681C4D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 5-7 классов – ООП ООО, разработанную в соответствии с ФГОС ООО, утвержденным приказом Минпросвещения России от 31.05.2021 № 287 и ФОП ООО, утвержденной приказом Минпросвещения России от 18.05.2023 № 370;</w:t>
      </w:r>
    </w:p>
    <w:p w:rsidR="005B6146" w:rsidRPr="00301B2F" w:rsidRDefault="005F12E3" w:rsidP="00681C4D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 8-9-х классов – ООП ООО, разработанную в соответствии с ФГОС ООО, утвержденным приказом Минобрнауки России от 17.12.2010 № 1897 и ФОП ООО, утвержденной приказом Минпросвещения России от 18.05.2023 № 370;</w:t>
      </w:r>
    </w:p>
    <w:p w:rsidR="005B6146" w:rsidRPr="00301B2F" w:rsidRDefault="005F12E3" w:rsidP="00681C4D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 10-11-х классов – ООП СОО, разработанную в соответствии с ФГОС СОО, утвержденным приказом Минобрнауки России от 17.05.2012 № 413 и ФОП СОО, утвержденной приказом Минпросвещения России от 18.05.2023 № 371.</w:t>
      </w:r>
    </w:p>
    <w:p w:rsidR="006B6F04" w:rsidRPr="00301B2F" w:rsidRDefault="006B6F04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Применение ЭОР и ЦОР</w:t>
      </w:r>
    </w:p>
    <w:p w:rsidR="005B6146" w:rsidRPr="00301B2F" w:rsidRDefault="005F12E3" w:rsidP="00B72A92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2023 году была продолжена работа по внедрению цифровой образовательной платформы </w:t>
      </w:r>
      <w:r w:rsidR="00B72A92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 «</w:t>
      </w:r>
      <w:r w:rsidR="00B72A92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Цифровое образование Чукотского автономного округа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». Организованы </w:t>
      </w:r>
      <w:r w:rsidR="00B72A92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два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обучающих семинара для педагогов. На мероприятиях педагоги изучили функциональные возможности платформы.</w:t>
      </w:r>
    </w:p>
    <w:p w:rsidR="005B6146" w:rsidRPr="00301B2F" w:rsidRDefault="005F12E3" w:rsidP="00B72A92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МБОУ «</w:t>
      </w:r>
      <w:r w:rsidR="00B72A92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осуществляет реализацию образовательных программ с применением ЭОР, включенных в федеральный перечень электронных образовательных ресурсов,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(приказ Минпросвещения от 02.08.2022 № 653).</w:t>
      </w:r>
    </w:p>
    <w:p w:rsidR="005B6146" w:rsidRPr="00301B2F" w:rsidRDefault="005F12E3" w:rsidP="00B72A92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связи с этим в 2022 году была проведена ревизия рабочих программ на предмет соответствия ЭОР, указанных в тематическом планировании, федеральному перечню (приказ Минпросвещения от 04.10.2023 № 738). В ходе посещения уроков осуществлялся контроль использования ЭОР.</w:t>
      </w:r>
    </w:p>
    <w:p w:rsidR="005B6146" w:rsidRPr="00301B2F" w:rsidRDefault="005F12E3" w:rsidP="00B72A92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итогам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контроля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установлено:</w:t>
      </w:r>
    </w:p>
    <w:p w:rsidR="005B6146" w:rsidRPr="00301B2F" w:rsidRDefault="005F12E3" w:rsidP="00B72A92">
      <w:pPr>
        <w:numPr>
          <w:ilvl w:val="0"/>
          <w:numId w:val="9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Все рабочие программы учебных предметов содержат ЭОР, включенные в федеральный перечень электронных образовательных ресурсов,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(приказ Минпросвещения от 04.10.2023 № 738).</w:t>
      </w:r>
    </w:p>
    <w:p w:rsidR="005B6146" w:rsidRPr="00301B2F" w:rsidRDefault="005F12E3" w:rsidP="00B72A92">
      <w:pPr>
        <w:numPr>
          <w:ilvl w:val="0"/>
          <w:numId w:val="9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 уроках учителя используют ЭОР, включенные в федеральный перечень электронных образовательных ресурсов,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(приказ Минпросвещения от 04.10.2023 № 738).</w:t>
      </w:r>
    </w:p>
    <w:p w:rsidR="005B6146" w:rsidRPr="00301B2F" w:rsidRDefault="00F70444" w:rsidP="00B72A92">
      <w:pPr>
        <w:numPr>
          <w:ilvl w:val="0"/>
          <w:numId w:val="9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Продолжаются м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ероприятия по подключению к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 «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Цифровое образование Чукотского автономного округа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в МБОУ «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». По состоянию на 31.12.2023 обеспечено подключение к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ИС:</w:t>
      </w:r>
    </w:p>
    <w:p w:rsidR="005B6146" w:rsidRPr="00301B2F" w:rsidRDefault="005F12E3" w:rsidP="00B72A92">
      <w:pPr>
        <w:numPr>
          <w:ilvl w:val="0"/>
          <w:numId w:val="10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обучающихся – 100 процентов;</w:t>
      </w:r>
    </w:p>
    <w:p w:rsidR="005B6146" w:rsidRPr="00301B2F" w:rsidRDefault="005F12E3" w:rsidP="00B72A92">
      <w:pPr>
        <w:numPr>
          <w:ilvl w:val="0"/>
          <w:numId w:val="10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 xml:space="preserve">родителей – 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8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0 процентов;</w:t>
      </w:r>
    </w:p>
    <w:p w:rsidR="005B6146" w:rsidRPr="00301B2F" w:rsidRDefault="005F12E3" w:rsidP="00B72A92">
      <w:pPr>
        <w:numPr>
          <w:ilvl w:val="0"/>
          <w:numId w:val="10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педагогических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работников – 100 процентов.</w:t>
      </w:r>
    </w:p>
    <w:p w:rsidR="005B6146" w:rsidRPr="00301B2F" w:rsidRDefault="005F12E3" w:rsidP="00F7044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Приняли участие в обучении по вопросам взаимодействия с 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РИС «Цифровое образование Чукотского автономного округа»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100 процентов педагогических работников школы.</w:t>
      </w: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lastRenderedPageBreak/>
        <w:t>Профили обучения</w:t>
      </w:r>
    </w:p>
    <w:p w:rsidR="005B6146" w:rsidRPr="00301B2F" w:rsidRDefault="005F12E3" w:rsidP="007A13EC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</w:t>
      </w:r>
      <w:r w:rsidR="00352F6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/2</w:t>
      </w:r>
      <w:r w:rsidR="00352F6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4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году для обучающихся 10-х классов были сформированы 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два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профиля. Наибольшей популярностью пользовались социально-экономический и 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естественно-научный</w:t>
      </w:r>
      <w:r w:rsidR="00681C4D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профили. В 2023 году с учетом запросов обучающихся на основании анкетирования были сформированы </w:t>
      </w:r>
      <w:r w:rsidR="00783707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4профиля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. Таким образом, в 2023/24 учебном году в полной мере реализуются ФГОС СОО и профильное обучение для обучающихся 10-х и 11-х классов. Перечень профилей и предметов на углубленном уровне – в таблице.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3. Профили и предметы на углубленном уровне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2101"/>
        <w:gridCol w:w="2315"/>
        <w:gridCol w:w="2768"/>
        <w:gridCol w:w="2768"/>
      </w:tblGrid>
      <w:tr w:rsidR="005B6146" w:rsidRPr="00F11D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71477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Профиль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71477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Профильные</w:t>
            </w:r>
            <w:r w:rsidR="0071477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предметы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71477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Количество учащихся, обучающихся по профилю в 2022/23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учебном году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71477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Количество учащихся, обучающихся по профилю в 2023/24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учебном году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Естественно-научный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Биология. Химия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783707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</w:tr>
      <w:tr w:rsidR="005B6146" w:rsidRPr="0071477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Социально-экономический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71477C" w:rsidRDefault="00783707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Обществознание</w:t>
            </w:r>
            <w:r w:rsidR="0071477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="005F12E3" w:rsidRPr="0071477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География.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967271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783707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</w:tr>
      <w:tr w:rsidR="005B6146" w:rsidRPr="0071477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967271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Технологический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967271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Информатика. Математика.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967271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783707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5B6146" w:rsidRPr="0071477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Универсальный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967271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="00967271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Обществознание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. Иностранный язык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967271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783707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</w:tbl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Обучающиеся с ограниченными возможностями здоровья</w:t>
      </w:r>
    </w:p>
    <w:p w:rsidR="005B6146" w:rsidRPr="00301B2F" w:rsidRDefault="005F12E3" w:rsidP="00B057F5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Категории обучающихся с ограниченными возможностями здоровья, которые обучаются в школе:</w:t>
      </w:r>
    </w:p>
    <w:p w:rsidR="00967271" w:rsidRPr="00301B2F" w:rsidRDefault="00967271" w:rsidP="005F12E3">
      <w:pPr>
        <w:numPr>
          <w:ilvl w:val="0"/>
          <w:numId w:val="11"/>
        </w:numPr>
        <w:spacing w:before="0" w:beforeAutospacing="0" w:after="0" w:afterAutospacing="0"/>
        <w:ind w:left="780" w:right="18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задержкой психического развития – 5 (3,2%) </w:t>
      </w:r>
    </w:p>
    <w:p w:rsidR="005B6146" w:rsidRPr="00301B2F" w:rsidRDefault="00967271" w:rsidP="005F12E3">
      <w:pPr>
        <w:numPr>
          <w:ilvl w:val="0"/>
          <w:numId w:val="11"/>
        </w:numPr>
        <w:spacing w:before="0" w:beforeAutospacing="0" w:after="0" w:afterAutospacing="0"/>
        <w:ind w:left="780" w:right="18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 интеллектуальными нарушениями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</w:rPr>
        <w:t xml:space="preserve"> –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 xml:space="preserve"> 1 (0,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6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</w:rPr>
        <w:t>%).</w:t>
      </w:r>
    </w:p>
    <w:p w:rsidR="005B6146" w:rsidRPr="00301B2F" w:rsidRDefault="005F12E3" w:rsidP="00B057F5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Школа</w:t>
      </w:r>
      <w:r w:rsid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реализует</w:t>
      </w:r>
      <w:r w:rsid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следующие АООП:</w:t>
      </w:r>
    </w:p>
    <w:p w:rsidR="005B6146" w:rsidRPr="00301B2F" w:rsidRDefault="005F12E3" w:rsidP="0071477C">
      <w:pPr>
        <w:numPr>
          <w:ilvl w:val="0"/>
          <w:numId w:val="12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адаптированная основная общеобразовательная программа начального общего образования обучающихся с </w:t>
      </w:r>
      <w:r w:rsidR="0096727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задержкой психического развития (вариант 7.1, 7.2);</w:t>
      </w:r>
    </w:p>
    <w:p w:rsidR="00967271" w:rsidRPr="00301B2F" w:rsidRDefault="00967271" w:rsidP="0071477C">
      <w:pPr>
        <w:numPr>
          <w:ilvl w:val="0"/>
          <w:numId w:val="12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адаптированная основная общеобразовательная программа основного общего образования обучающихся с задержкой психического развития (вариант 7.1, 7.2);</w:t>
      </w:r>
    </w:p>
    <w:p w:rsidR="00967271" w:rsidRPr="00301B2F" w:rsidRDefault="00967271" w:rsidP="0071477C">
      <w:pPr>
        <w:numPr>
          <w:ilvl w:val="0"/>
          <w:numId w:val="12"/>
        </w:numPr>
        <w:tabs>
          <w:tab w:val="left" w:pos="142"/>
        </w:tabs>
        <w:spacing w:before="0" w:beforeAutospacing="0" w:after="0" w:afterAutospacing="0"/>
        <w:ind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адаптированная основная общеобразовательная программа основного общего образования  </w:t>
      </w:r>
      <w:r w:rsidRPr="00301B2F">
        <w:rPr>
          <w:rFonts w:ascii="Times New Roman" w:hAnsi="Times New Roman" w:cs="Times New Roman"/>
          <w:sz w:val="24"/>
          <w:szCs w:val="24"/>
          <w:lang w:val="ru-RU"/>
        </w:rPr>
        <w:t>для обучающихся с интеллектуальными нарушениями (вариант 8.1).</w:t>
      </w:r>
    </w:p>
    <w:p w:rsidR="005B6146" w:rsidRPr="00301B2F" w:rsidRDefault="005F12E3" w:rsidP="0071477C">
      <w:pPr>
        <w:spacing w:before="0" w:beforeAutospacing="0" w:after="0" w:afterAutospacing="0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АООП разработана в соответствии с ФГОС НОО ОВЗ и ФАОП НОО.</w:t>
      </w:r>
    </w:p>
    <w:p w:rsidR="005B6146" w:rsidRPr="00301B2F" w:rsidRDefault="005F12E3" w:rsidP="00967271">
      <w:pPr>
        <w:spacing w:before="0" w:beforeAutospacing="0" w:after="0" w:afterAutospacing="0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школе созданы специальные условия для получения образования обучающимися с ОВЗ. Классы, группы для обучающихся с ОВЗ скомплектованы в зависимости от категории обучающихся, вариантов адаптированных основных образовательных программ и СанПиН:</w:t>
      </w:r>
    </w:p>
    <w:p w:rsidR="005B6146" w:rsidRPr="00301B2F" w:rsidRDefault="005F12E3" w:rsidP="00967271">
      <w:pPr>
        <w:numPr>
          <w:ilvl w:val="0"/>
          <w:numId w:val="13"/>
        </w:numPr>
        <w:spacing w:before="0" w:beforeAutospacing="0" w:after="0" w:afterAutospacing="0"/>
        <w:ind w:left="780" w:right="180" w:hanging="354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общеобразовательные классы, где ребенок с ОВЗ обучается совместно с обучающимися без ограничений возможностей здоровья по индивидуальной адаптированной образовательной программе.</w:t>
      </w:r>
    </w:p>
    <w:p w:rsidR="005B6146" w:rsidRPr="00301B2F" w:rsidRDefault="005F12E3" w:rsidP="00B057F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Разработана программа коррекционной работы, включающая коррекционно-развивающие курсы, которые проводят учитель-логопед и педагог-психолог. Применяются специальные методы, приемы и средства обучения и коррекционно-логопедической работы, в том числе специализированные компьютерные технологии, дидактические пособия, визуальные средства, обеспечивающие реализацию «обходных путей» коррекционного воздействия на речевые процессы, повышающие контроль за устной и письменной речью. В образовательном процессе ведется тщательный отбор и комбинирование методов и приемов обучения с целью смены видов деятельности обучающихся, изменения доминантного анализатора, включения в работу большинства сохранных анализаторов; использование ориентировочной основы действий (опорных сигналов, алгоритмов, образцов выполнения задания).</w:t>
      </w:r>
    </w:p>
    <w:p w:rsidR="0071477C" w:rsidRDefault="0071477C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ru-RU"/>
        </w:rPr>
      </w:pPr>
      <w:bookmarkStart w:id="0" w:name="_GoBack"/>
      <w:bookmarkEnd w:id="0"/>
    </w:p>
    <w:p w:rsidR="005B6146" w:rsidRPr="0071477C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lastRenderedPageBreak/>
        <w:t>Внеурочная деятельность</w:t>
      </w:r>
    </w:p>
    <w:p w:rsidR="005B6146" w:rsidRPr="0071477C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Организация внеурочной деятельности соответствует требованиям ФГОС уровней общего образования. Структура рабочих программ внеурочной деятельности соответствует требованиям стандартов к структуре рабочих программ внеурочной деятельности.</w:t>
      </w:r>
    </w:p>
    <w:p w:rsidR="005B6146" w:rsidRPr="0071477C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Все рабочие программы имеют аннотации и размещены на официальном сайте Школы.</w:t>
      </w:r>
    </w:p>
    <w:p w:rsidR="005B6146" w:rsidRPr="0071477C" w:rsidRDefault="005F12E3" w:rsidP="006B6F04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Формы организации внеурочной деятельности включают: кружки, секции, клуб по интересам, летний лагерь.</w:t>
      </w:r>
    </w:p>
    <w:p w:rsidR="005B6146" w:rsidRPr="0071477C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С 1 сентября 2023</w:t>
      </w:r>
      <w:r w:rsidRPr="0071477C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года в планах внеурочной деятельности уровней образования выделено направление – еженедельные информационно-просветительские занятия патриотической, нравственной и экологической направленности «Разговоры о важном». Внеурочные занятия «Разговоры о важном» были включены в планы внеурочной деятельности всех уровней образования в объеме 34 часов.</w:t>
      </w:r>
    </w:p>
    <w:p w:rsidR="005B6146" w:rsidRPr="0071477C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Внеурочные занятия «Разговоры о важном» внесены в расписание и проводятся по понедельникам первым уроком еженедельно. Ответственными за организацию и проведение внеурочных занятий «Разговоры о важном» являются классные руководители.</w:t>
      </w:r>
    </w:p>
    <w:p w:rsidR="005B6146" w:rsidRPr="0071477C" w:rsidRDefault="005F12E3" w:rsidP="00990F09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С 1 сентября 2023 года в планы внеурочной деятельности ООП ООО и СОО включено профориентационное внеурочное занятие «Россия – мои горизонты». Занятия проводятся в 6–11-х классах по 1 часу в неделю.</w:t>
      </w:r>
    </w:p>
    <w:p w:rsidR="005B6146" w:rsidRPr="0071477C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Вывод.</w:t>
      </w:r>
      <w:r w:rsidRPr="0071477C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Планы внеурочной деятельности НОО, ООО и СОО </w:t>
      </w:r>
      <w:r w:rsidR="00990F09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реализованы 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 полном объеме.</w:t>
      </w:r>
    </w:p>
    <w:p w:rsidR="005B6146" w:rsidRPr="0071477C" w:rsidRDefault="005F12E3" w:rsidP="00086F42">
      <w:pPr>
        <w:spacing w:before="0" w:beforeAutospacing="0" w:after="0" w:afterAutospacing="0"/>
        <w:ind w:firstLine="72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Воспитательная работа</w:t>
      </w:r>
    </w:p>
    <w:p w:rsidR="005A2D81" w:rsidRPr="0071477C" w:rsidRDefault="001D2CD2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</w:t>
      </w:r>
      <w:r w:rsidR="005A2D81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оспитательная работа в 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2023 </w:t>
      </w:r>
      <w:r w:rsidR="005A2D81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строилась в рамках модульной  структуры. Каждый модуль ориентирован на достижение конкретных воспитательных задач. В центре такого модуля собраны воспитательные события, позволяющие планомерно, переходя от одного к другому, задать четкий ритм жизни коллектива школы, избежать стихийности, оказывать действенную помощь каждому учащемуся и их родителям.  Работа проводилась согласно следующим инвариантным и вариативным модулям: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Инвариантные модули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1. Модуль «Основные школьные дела»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2. Модуль «Классное руководство»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3. Модуль «Урочная деятельность»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4. Модуль «Курсы внеурочной деятельности»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5. Модуль «Профориентация»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6. Модуль «Работа с родителями (законными представителями) обучающихся»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7. Модуль «Самоуправление»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8. Модуль «Организация предметно-эстетической среды»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9. Модуль «Внешкольные мероприятия»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10. Модуль «Профилактика»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11. Модуль «Социальное партнерство»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Вариативные модули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1. Модуль «Детские общественные объединения»</w:t>
      </w:r>
    </w:p>
    <w:p w:rsidR="005A2D81" w:rsidRPr="0071477C" w:rsidRDefault="005A2D81" w:rsidP="005A2D8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2. Модуль «Моя родина-Чукотка»</w:t>
      </w:r>
    </w:p>
    <w:p w:rsidR="005A2D81" w:rsidRPr="0071477C" w:rsidRDefault="005A2D81" w:rsidP="005A2D81">
      <w:pPr>
        <w:spacing w:before="0" w:beforeAutospacing="0" w:after="0" w:afterAutospacing="0"/>
        <w:ind w:right="180" w:firstLine="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Воспитательные события в школе проводятся в соответствии с календарными планами воспитательной работы НОО, ООО и СОО. Они конкретизируют воспитательную работу модулей рабочей программы воспитания по уровням образования. </w:t>
      </w:r>
    </w:p>
    <w:p w:rsidR="001D2CD2" w:rsidRPr="0071477C" w:rsidRDefault="001D2CD2" w:rsidP="001D2CD2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Основными характеристиками воспитывающей среды школы являются ее насыщенность и структурированность. Процесс взаимодействия всех участников образовательного процесса и совместной жизнедеятельности взрослых и детей направлен на укрепление общешкольного коллектива, органов детского самоуправления ученического актива, укрепления и пропаганды общешкольных традиций и реализуется в традиционных формах работы и мероприятиях: «День Знаний», «День рождения школы», «День здоровья», «День учителя», «День матери»,  спортивные состязания за Кубок директора школы», День Чукотки, Чукотский Новый год,  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«Посвящение в первоклассники», «Посвящение в пятиклассники», «Неделя Новогодних чудес», «Выборы лидера ученического самоуправления», «Праздник 8 Марта», «Смотр строя и песни», «День защитника Отечества», «Конкурсы чтецов», «День Победы», спортивные мероприятия, праздник Последнего звонка, проведение Уроков мужества, Уроков здоровья, тематическихединых классных часов,  работа школьников в «Совете обучающихся», работа школьных отрядов: волонтерского отряда «Добрые сердца»,  ВПК «Патриот», профилактические мероприятия, библиотечные уроки, участие в проектах и Днях единых действий РДДМ, проводимые для жителей села и организуемые совместно с учащимися спортивные состязания, праздники, представления, которые открывают возможности для творческой самореализации школьников и включают их в деятельную заботу об окружающих.</w:t>
      </w:r>
    </w:p>
    <w:p w:rsidR="001D2CD2" w:rsidRPr="0071477C" w:rsidRDefault="001D2CD2" w:rsidP="001D2CD2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Обучающиеся участвуют в трудовых делах школы и класса, в совместных общественно значимых делах школы, что способствует развитию общественной активности, формированию нравственного идеала, гражданского отношения к Отечеству, воспитанию нравственного потенциала, сознательного отношения к труду.</w:t>
      </w:r>
    </w:p>
    <w:p w:rsidR="001D2CD2" w:rsidRPr="0071477C" w:rsidRDefault="001D2CD2" w:rsidP="001D2CD2">
      <w:pPr>
        <w:spacing w:before="0" w:beforeAutospacing="0" w:after="0" w:afterAutospacing="0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Приоритетом воспитательной работы в школе является патриотическое воспитание, уклад школьной жизни основан на духовно-нравственных традициях. Работа по гражданско-патриотическому воспитанию обучающихся</w:t>
      </w:r>
      <w:r w:rsidRPr="0071477C">
        <w:rPr>
          <w:rFonts w:ascii="Times New Roman" w:hAnsi="Times New Roman" w:cs="Times New Roman"/>
          <w:sz w:val="24"/>
          <w:szCs w:val="24"/>
          <w:lang w:val="ru-RU"/>
        </w:rPr>
        <w:t xml:space="preserve"> МБОУ «Центр образования с.Усть-Белая»  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направлена на воспитание патриотизма у обучающихся, привитие чувства взаимопомощи и взаимоподдержки, уважения к истории государства и ее традициям. При этом используется потенциал урочной и внеурочной деятельности обучающихся для воспитания их патриотизма, для воспитания общественно значимых качеств личности (любви к своей Родине, готовности к служению Отечеству и его вооруженной защите и т.д.). Реализация патриотического направления осуществляется через внеклассные мероприятия, на которых обучающиеся знакомятся с историей государственной символики страны, города, области.</w:t>
      </w:r>
    </w:p>
    <w:p w:rsidR="001D2CD2" w:rsidRPr="0071477C" w:rsidRDefault="001D2CD2" w:rsidP="001D2CD2">
      <w:pPr>
        <w:spacing w:before="0" w:beforeAutospacing="0" w:after="0" w:afterAutospacing="0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 базе МБОУ «Центр образования с.Усть-Белая» в 2016 году был основан Военно-патриотический  клуб «Патриот», деятельность которого носит системный характер и направлена на формирование:</w:t>
      </w:r>
    </w:p>
    <w:p w:rsidR="001D2CD2" w:rsidRPr="0071477C" w:rsidRDefault="001D2CD2" w:rsidP="001D2CD2">
      <w:pPr>
        <w:numPr>
          <w:ilvl w:val="0"/>
          <w:numId w:val="17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</w:rPr>
        <w:t>гражданскогоправосознания;</w:t>
      </w:r>
    </w:p>
    <w:p w:rsidR="001D2CD2" w:rsidRPr="0071477C" w:rsidRDefault="001D2CD2" w:rsidP="001D2CD2">
      <w:pPr>
        <w:numPr>
          <w:ilvl w:val="0"/>
          <w:numId w:val="17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патриотизма и духовно-нравственных ценностей;</w:t>
      </w:r>
    </w:p>
    <w:p w:rsidR="001D2CD2" w:rsidRPr="0071477C" w:rsidRDefault="001D2CD2" w:rsidP="001D2CD2">
      <w:pPr>
        <w:numPr>
          <w:ilvl w:val="0"/>
          <w:numId w:val="17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экологической культуры как залога сохранения человечества и окружающего мира;</w:t>
      </w:r>
    </w:p>
    <w:p w:rsidR="001D2CD2" w:rsidRPr="0071477C" w:rsidRDefault="001D2CD2" w:rsidP="001D2CD2">
      <w:pPr>
        <w:numPr>
          <w:ilvl w:val="0"/>
          <w:numId w:val="17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активной гражданской позиции через участие в школьном самоуправлении.</w:t>
      </w:r>
    </w:p>
    <w:p w:rsidR="001D2CD2" w:rsidRPr="0071477C" w:rsidRDefault="001D2CD2" w:rsidP="001D2CD2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 году в школе проведеныдни Воинской Славы, воспитанники ВПК принимают активное участие во всех школьных спортивных и патриотических мероприятиях¸ а также в муниципальном этапе военно-спортивной игры  «Зарница».</w:t>
      </w:r>
    </w:p>
    <w:p w:rsidR="0025343D" w:rsidRPr="0071477C" w:rsidRDefault="001D2CD2" w:rsidP="00A21FA6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Наличие в штате заместителя директора по воспитательной работе, педагога-психолога, социального педагога, учителя-логопеда, педагога-организатора ОБЖ, педагога-организатора позволило расширить воспитательные и развивающие возможности школы</w:t>
      </w:r>
      <w:r w:rsidR="00A21FA6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5B6146" w:rsidRPr="0071477C" w:rsidRDefault="0025343D" w:rsidP="00A21FA6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Один из элементов воспитательной системы школы – организация работы детских общественных объединений, участники которых являются активными участниками всех творческих школьных мероприятий</w:t>
      </w:r>
      <w:r w:rsidR="00A21FA6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Участники детского объединения ШСК «Форвард» являются активными участниками школьных и районных спортивных соревнований. Волонтерским отрядом «Добрые сердца» организованы и проведены акции по сбору гуманитарной помощи участникам СВО, а также различные акции и мероприятия : «Стоп-ВИЧ», «Нет коррупции», «Лыжня России», поздравления жителей села со знаменательными событиями и т.д.</w:t>
      </w:r>
      <w:r w:rsidR="005F12E3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 году в школе создана первичная ячейка РДДМ «Движение первых» (приказ от</w:t>
      </w:r>
      <w:r w:rsidR="003311D8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28.12</w:t>
      </w:r>
      <w:r w:rsidR="005F12E3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.2023). В состав ячейки вошли 45 обучающихся 5-9-х классов. Деятельность первичного отделения осуществляется в рамках вариативного модуля рабочей программы воспитания «Детские общественные объединения». Конкретные воспитательные события, дела и мероприятия отделения конкретизированы в календарном плане воспитательной работы.</w:t>
      </w:r>
    </w:p>
    <w:p w:rsidR="005B6146" w:rsidRPr="0071477C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рамках реализации Федерального проекта «Успех каждого ребенка» национального проекта «Образование» и в соответствии с Методическими рекомендациями и Порядком реализации профориентационного минимума в 2023/24 учебном году в 2023/24 учебном году в </w:t>
      </w:r>
      <w:r w:rsidR="003311D8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МБОУ «Центр образования с.Усть-Белая»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введен профориентационный минимум для обучающихся 6–11-х классов.</w:t>
      </w:r>
    </w:p>
    <w:p w:rsidR="005B6146" w:rsidRPr="0071477C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2023/24 учебном году школа реализует профориентационный минимум на базовом уровне</w:t>
      </w:r>
      <w:r w:rsidR="007165A9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полном объеме согласно программе.</w:t>
      </w:r>
    </w:p>
    <w:p w:rsidR="005B6146" w:rsidRPr="0071477C" w:rsidRDefault="005F12E3" w:rsidP="0071477C">
      <w:pPr>
        <w:spacing w:before="0" w:beforeAutospacing="0" w:after="0" w:afterAutospacing="0"/>
        <w:ind w:right="180"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Мероприятиями для реализации профориентационного минимума охвачены 100 процентов обучающихся 6–11-х классов.</w:t>
      </w:r>
    </w:p>
    <w:p w:rsidR="00A21FA6" w:rsidRPr="0071477C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Эффективность воспитательной работы школы в 2023 году оценивалась по результатам анкетирования обучающихся и их родителей, анкетирования педагогов, а также по результатам оценки личностных результатов школьников в динамике (по сравнению с предыдущим периодом). </w:t>
      </w:r>
    </w:p>
    <w:p w:rsidR="005B6146" w:rsidRPr="0071477C" w:rsidRDefault="007165A9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Вывод: </w:t>
      </w:r>
      <w:r w:rsidR="005F12E3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Деятельность педагогического коллектива по воспитанию осуществляется в соответствии с поставленными целью и задачами на удовлетворительном уровне. Все запланированные мероприятия реализованы в полном объеме.</w:t>
      </w:r>
    </w:p>
    <w:p w:rsidR="001D2CD2" w:rsidRPr="0071477C" w:rsidRDefault="001D2CD2" w:rsidP="001D2CD2">
      <w:pPr>
        <w:spacing w:before="119"/>
        <w:ind w:left="1354" w:right="384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b/>
          <w:sz w:val="24"/>
          <w:szCs w:val="24"/>
          <w:lang w:val="ru-RU"/>
        </w:rPr>
        <w:t>Социальныйпаспортсемейдетей,обучающихсявшколе</w:t>
      </w:r>
    </w:p>
    <w:tbl>
      <w:tblPr>
        <w:tblStyle w:val="TableNormal"/>
        <w:tblW w:w="8366" w:type="dxa"/>
        <w:jc w:val="center"/>
        <w:tblInd w:w="20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820"/>
        <w:gridCol w:w="1546"/>
      </w:tblGrid>
      <w:tr w:rsidR="001D2CD2" w:rsidRPr="0071477C" w:rsidTr="0071477C">
        <w:trPr>
          <w:trHeight w:val="273"/>
          <w:jc w:val="center"/>
        </w:trPr>
        <w:tc>
          <w:tcPr>
            <w:tcW w:w="6820" w:type="dxa"/>
          </w:tcPr>
          <w:p w:rsidR="001D2CD2" w:rsidRPr="0071477C" w:rsidRDefault="001D2CD2" w:rsidP="001D2CD2">
            <w:pPr>
              <w:pStyle w:val="TableParagraph"/>
              <w:spacing w:line="254" w:lineRule="exact"/>
              <w:ind w:left="143"/>
              <w:jc w:val="left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Всегообучающихся</w:t>
            </w:r>
          </w:p>
        </w:tc>
        <w:tc>
          <w:tcPr>
            <w:tcW w:w="1546" w:type="dxa"/>
          </w:tcPr>
          <w:p w:rsidR="001D2CD2" w:rsidRPr="0071477C" w:rsidRDefault="001D2CD2" w:rsidP="001D2CD2">
            <w:pPr>
              <w:pStyle w:val="TableParagraph"/>
              <w:spacing w:line="254" w:lineRule="exact"/>
              <w:ind w:left="553" w:right="463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152</w:t>
            </w:r>
          </w:p>
        </w:tc>
      </w:tr>
      <w:tr w:rsidR="001D2CD2" w:rsidRPr="0071477C" w:rsidTr="0071477C">
        <w:trPr>
          <w:trHeight w:val="277"/>
          <w:jc w:val="center"/>
        </w:trPr>
        <w:tc>
          <w:tcPr>
            <w:tcW w:w="6820" w:type="dxa"/>
          </w:tcPr>
          <w:p w:rsidR="001D2CD2" w:rsidRPr="0071477C" w:rsidRDefault="001D2CD2" w:rsidP="001D2CD2">
            <w:pPr>
              <w:pStyle w:val="TableParagraph"/>
              <w:spacing w:line="258" w:lineRule="exact"/>
              <w:ind w:left="143"/>
              <w:jc w:val="left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Дети,оставшиесябезпопеченияродителей(опекаемые)</w:t>
            </w:r>
          </w:p>
        </w:tc>
        <w:tc>
          <w:tcPr>
            <w:tcW w:w="1546" w:type="dxa"/>
          </w:tcPr>
          <w:p w:rsidR="001D2CD2" w:rsidRPr="0071477C" w:rsidRDefault="001D2CD2" w:rsidP="001D2CD2">
            <w:pPr>
              <w:pStyle w:val="TableParagraph"/>
              <w:spacing w:line="258" w:lineRule="exact"/>
              <w:ind w:left="553" w:right="463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9</w:t>
            </w:r>
          </w:p>
        </w:tc>
      </w:tr>
      <w:tr w:rsidR="001D2CD2" w:rsidRPr="0071477C" w:rsidTr="0071477C">
        <w:trPr>
          <w:trHeight w:val="275"/>
          <w:jc w:val="center"/>
        </w:trPr>
        <w:tc>
          <w:tcPr>
            <w:tcW w:w="6820" w:type="dxa"/>
          </w:tcPr>
          <w:p w:rsidR="001D2CD2" w:rsidRPr="0071477C" w:rsidRDefault="001D2CD2" w:rsidP="001D2CD2">
            <w:pPr>
              <w:pStyle w:val="TableParagraph"/>
              <w:spacing w:line="256" w:lineRule="exact"/>
              <w:ind w:left="143"/>
              <w:jc w:val="left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Дети-инвалиды</w:t>
            </w:r>
          </w:p>
        </w:tc>
        <w:tc>
          <w:tcPr>
            <w:tcW w:w="1546" w:type="dxa"/>
          </w:tcPr>
          <w:p w:rsidR="001D2CD2" w:rsidRPr="0071477C" w:rsidRDefault="001D2CD2" w:rsidP="001D2CD2">
            <w:pPr>
              <w:pStyle w:val="TableParagraph"/>
              <w:spacing w:line="256" w:lineRule="exact"/>
              <w:ind w:left="553" w:right="463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3</w:t>
            </w:r>
          </w:p>
        </w:tc>
      </w:tr>
      <w:tr w:rsidR="001D2CD2" w:rsidRPr="0071477C" w:rsidTr="0071477C">
        <w:trPr>
          <w:trHeight w:val="275"/>
          <w:jc w:val="center"/>
        </w:trPr>
        <w:tc>
          <w:tcPr>
            <w:tcW w:w="6820" w:type="dxa"/>
          </w:tcPr>
          <w:p w:rsidR="001D2CD2" w:rsidRPr="0071477C" w:rsidRDefault="001D2CD2" w:rsidP="001D2CD2">
            <w:pPr>
              <w:pStyle w:val="TableParagraph"/>
              <w:spacing w:line="256" w:lineRule="exact"/>
              <w:ind w:left="143"/>
              <w:jc w:val="left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Дети,обучающиесянадому</w:t>
            </w:r>
          </w:p>
        </w:tc>
        <w:tc>
          <w:tcPr>
            <w:tcW w:w="1546" w:type="dxa"/>
          </w:tcPr>
          <w:p w:rsidR="001D2CD2" w:rsidRPr="0071477C" w:rsidRDefault="001D2CD2" w:rsidP="001D2CD2">
            <w:pPr>
              <w:pStyle w:val="TableParagraph"/>
              <w:spacing w:line="256" w:lineRule="exact"/>
              <w:ind w:left="553" w:right="463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1</w:t>
            </w:r>
          </w:p>
        </w:tc>
      </w:tr>
      <w:tr w:rsidR="001D2CD2" w:rsidRPr="0071477C" w:rsidTr="0071477C">
        <w:trPr>
          <w:trHeight w:val="275"/>
          <w:jc w:val="center"/>
        </w:trPr>
        <w:tc>
          <w:tcPr>
            <w:tcW w:w="6820" w:type="dxa"/>
          </w:tcPr>
          <w:p w:rsidR="001D2CD2" w:rsidRPr="0071477C" w:rsidRDefault="001D2CD2" w:rsidP="001D2CD2">
            <w:pPr>
              <w:pStyle w:val="TableParagraph"/>
              <w:spacing w:line="256" w:lineRule="exact"/>
              <w:ind w:left="143"/>
              <w:jc w:val="left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Дети,проживающиевмалоимущих семьях</w:t>
            </w:r>
          </w:p>
        </w:tc>
        <w:tc>
          <w:tcPr>
            <w:tcW w:w="1546" w:type="dxa"/>
          </w:tcPr>
          <w:p w:rsidR="001D2CD2" w:rsidRPr="0071477C" w:rsidRDefault="001D2CD2" w:rsidP="001D2CD2">
            <w:pPr>
              <w:pStyle w:val="TableParagraph"/>
              <w:spacing w:line="256" w:lineRule="exact"/>
              <w:ind w:left="553" w:right="463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70</w:t>
            </w:r>
          </w:p>
        </w:tc>
      </w:tr>
      <w:tr w:rsidR="001D2CD2" w:rsidRPr="0071477C" w:rsidTr="0071477C">
        <w:trPr>
          <w:trHeight w:val="275"/>
          <w:jc w:val="center"/>
        </w:trPr>
        <w:tc>
          <w:tcPr>
            <w:tcW w:w="6820" w:type="dxa"/>
          </w:tcPr>
          <w:p w:rsidR="001D2CD2" w:rsidRPr="0071477C" w:rsidRDefault="001D2CD2" w:rsidP="001D2CD2">
            <w:pPr>
              <w:pStyle w:val="TableParagraph"/>
              <w:spacing w:line="256" w:lineRule="exact"/>
              <w:ind w:left="143"/>
              <w:jc w:val="left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Дети,проживающиевнеполныхсемьях</w:t>
            </w:r>
          </w:p>
        </w:tc>
        <w:tc>
          <w:tcPr>
            <w:tcW w:w="1546" w:type="dxa"/>
          </w:tcPr>
          <w:p w:rsidR="001D2CD2" w:rsidRPr="0071477C" w:rsidRDefault="001D2CD2" w:rsidP="001D2CD2">
            <w:pPr>
              <w:pStyle w:val="TableParagraph"/>
              <w:spacing w:line="256" w:lineRule="exact"/>
              <w:ind w:left="553" w:right="463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56</w:t>
            </w:r>
          </w:p>
        </w:tc>
      </w:tr>
      <w:tr w:rsidR="001D2CD2" w:rsidRPr="0071477C" w:rsidTr="0071477C">
        <w:trPr>
          <w:trHeight w:val="277"/>
          <w:jc w:val="center"/>
        </w:trPr>
        <w:tc>
          <w:tcPr>
            <w:tcW w:w="6820" w:type="dxa"/>
          </w:tcPr>
          <w:p w:rsidR="001D2CD2" w:rsidRPr="0071477C" w:rsidRDefault="001D2CD2" w:rsidP="001D2CD2">
            <w:pPr>
              <w:pStyle w:val="TableParagraph"/>
              <w:spacing w:line="258" w:lineRule="exact"/>
              <w:ind w:left="143"/>
              <w:jc w:val="left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Дети,воспитывающиесявмногодетныхсемьях</w:t>
            </w:r>
          </w:p>
        </w:tc>
        <w:tc>
          <w:tcPr>
            <w:tcW w:w="1546" w:type="dxa"/>
          </w:tcPr>
          <w:p w:rsidR="001D2CD2" w:rsidRPr="0071477C" w:rsidRDefault="001D2CD2" w:rsidP="001D2CD2">
            <w:pPr>
              <w:pStyle w:val="TableParagraph"/>
              <w:spacing w:line="258" w:lineRule="exact"/>
              <w:ind w:left="553" w:right="463"/>
              <w:rPr>
                <w:sz w:val="24"/>
                <w:szCs w:val="24"/>
              </w:rPr>
            </w:pPr>
            <w:r w:rsidRPr="0071477C">
              <w:rPr>
                <w:sz w:val="24"/>
                <w:szCs w:val="24"/>
              </w:rPr>
              <w:t>63</w:t>
            </w:r>
          </w:p>
        </w:tc>
      </w:tr>
    </w:tbl>
    <w:p w:rsidR="001D2CD2" w:rsidRPr="0071477C" w:rsidRDefault="001D2CD2" w:rsidP="0071477C">
      <w:pPr>
        <w:pStyle w:val="aa"/>
        <w:spacing w:before="114"/>
        <w:ind w:left="0" w:right="-1" w:firstLine="707"/>
      </w:pPr>
      <w:r w:rsidRPr="0071477C">
        <w:rPr>
          <w:spacing w:val="-1"/>
        </w:rPr>
        <w:t>Выводы:</w:t>
      </w:r>
      <w:r w:rsidR="0071477C" w:rsidRPr="0071477C">
        <w:rPr>
          <w:spacing w:val="-1"/>
        </w:rPr>
        <w:t xml:space="preserve"> </w:t>
      </w:r>
      <w:r w:rsidRPr="0071477C">
        <w:rPr>
          <w:spacing w:val="-1"/>
        </w:rPr>
        <w:t>Достаточно</w:t>
      </w:r>
      <w:r w:rsidR="0071477C" w:rsidRPr="0071477C">
        <w:rPr>
          <w:spacing w:val="-1"/>
        </w:rPr>
        <w:t xml:space="preserve"> </w:t>
      </w:r>
      <w:r w:rsidRPr="0071477C">
        <w:t>высокий</w:t>
      </w:r>
      <w:r w:rsidR="0071477C" w:rsidRPr="0071477C">
        <w:t xml:space="preserve"> </w:t>
      </w:r>
      <w:r w:rsidRPr="0071477C">
        <w:t>процент</w:t>
      </w:r>
      <w:r w:rsidR="0071477C" w:rsidRPr="0071477C">
        <w:t xml:space="preserve"> </w:t>
      </w:r>
      <w:r w:rsidRPr="0071477C">
        <w:t>обучающихся</w:t>
      </w:r>
      <w:r w:rsidR="0071477C" w:rsidRPr="0071477C">
        <w:t xml:space="preserve"> </w:t>
      </w:r>
      <w:r w:rsidRPr="0071477C">
        <w:t>воспитывается</w:t>
      </w:r>
      <w:r w:rsidR="0071477C" w:rsidRPr="0071477C">
        <w:t xml:space="preserve"> </w:t>
      </w:r>
      <w:r w:rsidRPr="0071477C">
        <w:t>в</w:t>
      </w:r>
      <w:r w:rsidR="0071477C" w:rsidRPr="0071477C">
        <w:t xml:space="preserve"> </w:t>
      </w:r>
      <w:r w:rsidRPr="0071477C">
        <w:t>трудной</w:t>
      </w:r>
      <w:r w:rsidR="0071477C" w:rsidRPr="0071477C">
        <w:t xml:space="preserve"> </w:t>
      </w:r>
      <w:r w:rsidRPr="0071477C">
        <w:t>жизненной</w:t>
      </w:r>
      <w:r w:rsidR="0071477C" w:rsidRPr="0071477C">
        <w:t xml:space="preserve"> </w:t>
      </w:r>
      <w:r w:rsidRPr="0071477C">
        <w:t>ситуации, что требует значительных усилий от всех участников образовательного процесса для</w:t>
      </w:r>
      <w:r w:rsidR="0071477C" w:rsidRPr="0071477C">
        <w:t xml:space="preserve"> </w:t>
      </w:r>
      <w:r w:rsidRPr="0071477C">
        <w:t>создания</w:t>
      </w:r>
      <w:r w:rsidR="0071477C" w:rsidRPr="0071477C">
        <w:t xml:space="preserve"> </w:t>
      </w:r>
      <w:r w:rsidRPr="0071477C">
        <w:t>оптимальных</w:t>
      </w:r>
      <w:r w:rsidR="0071477C" w:rsidRPr="0071477C">
        <w:t xml:space="preserve"> </w:t>
      </w:r>
      <w:r w:rsidRPr="0071477C">
        <w:t>педагогических</w:t>
      </w:r>
      <w:r w:rsidR="0071477C" w:rsidRPr="0071477C">
        <w:t xml:space="preserve"> </w:t>
      </w:r>
      <w:r w:rsidRPr="0071477C">
        <w:t>условий.</w:t>
      </w:r>
    </w:p>
    <w:p w:rsidR="001D2CD2" w:rsidRPr="0071477C" w:rsidRDefault="001D2CD2" w:rsidP="0071477C">
      <w:pPr>
        <w:pStyle w:val="aa"/>
        <w:ind w:left="0" w:right="-1" w:firstLine="707"/>
      </w:pPr>
      <w:r w:rsidRPr="0071477C">
        <w:t>Основополагающим принципом развития школы является принцип сбалансированности</w:t>
      </w:r>
      <w:r w:rsidR="0071477C" w:rsidRPr="0071477C">
        <w:t xml:space="preserve"> </w:t>
      </w:r>
      <w:r w:rsidRPr="0071477C">
        <w:t>между</w:t>
      </w:r>
      <w:r w:rsidR="0071477C" w:rsidRPr="0071477C">
        <w:t xml:space="preserve"> </w:t>
      </w:r>
      <w:r w:rsidRPr="0071477C">
        <w:t>сохранением</w:t>
      </w:r>
      <w:r w:rsidR="0071477C" w:rsidRPr="0071477C">
        <w:t xml:space="preserve"> </w:t>
      </w:r>
      <w:r w:rsidRPr="0071477C">
        <w:t>существующей системы и</w:t>
      </w:r>
      <w:r w:rsidR="0071477C" w:rsidRPr="0071477C">
        <w:t xml:space="preserve"> </w:t>
      </w:r>
      <w:r w:rsidRPr="0071477C">
        <w:t>ее</w:t>
      </w:r>
      <w:r w:rsidR="0071477C" w:rsidRPr="0071477C">
        <w:t xml:space="preserve"> </w:t>
      </w:r>
      <w:r w:rsidRPr="0071477C">
        <w:t>развитием.</w:t>
      </w:r>
    </w:p>
    <w:p w:rsidR="001D2CD2" w:rsidRPr="0071477C" w:rsidRDefault="001D2CD2" w:rsidP="0071477C">
      <w:pPr>
        <w:pStyle w:val="aa"/>
        <w:ind w:left="0" w:right="-1" w:firstLine="707"/>
      </w:pPr>
      <w:r w:rsidRPr="0071477C">
        <w:t>Важным условием эффективной жизнедеятельности образовательной системы является</w:t>
      </w:r>
      <w:r w:rsidR="0071477C" w:rsidRPr="0071477C">
        <w:t xml:space="preserve"> </w:t>
      </w:r>
      <w:r w:rsidRPr="0071477C">
        <w:t>также принцип ее открытости, который обеспечивает скорость и гибкость реагирования наизменяющиеся</w:t>
      </w:r>
      <w:r w:rsidR="0071477C" w:rsidRPr="0071477C">
        <w:t xml:space="preserve"> </w:t>
      </w:r>
      <w:r w:rsidRPr="0071477C">
        <w:t>внешние</w:t>
      </w:r>
      <w:r w:rsidR="0071477C" w:rsidRPr="0071477C">
        <w:t xml:space="preserve"> </w:t>
      </w:r>
      <w:r w:rsidRPr="0071477C">
        <w:t>условия.</w:t>
      </w:r>
    </w:p>
    <w:p w:rsidR="001D2CD2" w:rsidRPr="0071477C" w:rsidRDefault="001D2CD2" w:rsidP="0071477C">
      <w:pPr>
        <w:pStyle w:val="aa"/>
        <w:spacing w:before="1"/>
        <w:ind w:left="0" w:right="-1" w:firstLine="707"/>
      </w:pPr>
      <w:r w:rsidRPr="0071477C">
        <w:t>Достижение целей деятельности школы возможно только на основе интеграции усилий</w:t>
      </w:r>
      <w:r w:rsidR="0071477C" w:rsidRPr="0071477C">
        <w:t xml:space="preserve"> </w:t>
      </w:r>
      <w:r w:rsidRPr="0071477C">
        <w:t>всех участников образовательных отношений, при соблюдении государственно-общественного</w:t>
      </w:r>
      <w:r w:rsidR="0071477C" w:rsidRPr="0071477C">
        <w:t xml:space="preserve"> </w:t>
      </w:r>
      <w:r w:rsidRPr="0071477C">
        <w:t>характера</w:t>
      </w:r>
      <w:r w:rsidR="0071477C" w:rsidRPr="0071477C">
        <w:t xml:space="preserve"> </w:t>
      </w:r>
      <w:r w:rsidRPr="0071477C">
        <w:t>управления.</w:t>
      </w:r>
    </w:p>
    <w:p w:rsidR="001D2CD2" w:rsidRPr="0071477C" w:rsidRDefault="001D2CD2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5B6146" w:rsidRPr="0071477C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Дополнительное образование</w:t>
      </w:r>
    </w:p>
    <w:p w:rsidR="005B6146" w:rsidRPr="00301B2F" w:rsidRDefault="005F12E3" w:rsidP="00F37ED9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Охват дополнительным образованием в школе в 2023 году составил </w:t>
      </w:r>
      <w:r w:rsidR="00901DEB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100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процент</w:t>
      </w:r>
      <w:r w:rsidR="00901DEB"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71477C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 втором полугодии 2022/23 учебного года школа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реализовывала 1</w:t>
      </w:r>
      <w:r w:rsidR="00AF638E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8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дополнительных общеразвивающих программ по</w:t>
      </w:r>
      <w:r w:rsidR="00901DEB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четырем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направленностям:</w:t>
      </w:r>
    </w:p>
    <w:p w:rsidR="00901DEB" w:rsidRPr="00301B2F" w:rsidRDefault="00901DEB" w:rsidP="00F62CB8">
      <w:pPr>
        <w:numPr>
          <w:ilvl w:val="0"/>
          <w:numId w:val="45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физкультурно-спортивное («Спортивные игры», «Кроссфит», «Волейбол», «Теннис»);</w:t>
      </w:r>
    </w:p>
    <w:p w:rsidR="00901DEB" w:rsidRPr="00301B2F" w:rsidRDefault="00901DEB" w:rsidP="00F62CB8">
      <w:pPr>
        <w:numPr>
          <w:ilvl w:val="0"/>
          <w:numId w:val="45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туристско-краеведческое («Патриот», «Творческая мастерская»);</w:t>
      </w:r>
    </w:p>
    <w:p w:rsidR="00901DEB" w:rsidRPr="00301B2F" w:rsidRDefault="00901DEB" w:rsidP="00F62CB8">
      <w:pPr>
        <w:numPr>
          <w:ilvl w:val="0"/>
          <w:numId w:val="45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естественно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-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научное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(Видеостудия «Синтез»);</w:t>
      </w:r>
    </w:p>
    <w:p w:rsidR="00901DEB" w:rsidRPr="00301B2F" w:rsidRDefault="00901DEB" w:rsidP="00F32C3C">
      <w:pPr>
        <w:numPr>
          <w:ilvl w:val="0"/>
          <w:numId w:val="45"/>
        </w:numPr>
        <w:tabs>
          <w:tab w:val="clear" w:pos="720"/>
        </w:tabs>
        <w:spacing w:before="0" w:beforeAutospacing="0" w:after="0" w:afterAutospacing="0"/>
        <w:ind w:left="0" w:right="180" w:firstLine="4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техническое («Мобильная робототехника», «Робототехника», Конструирование «Куборо»).</w:t>
      </w:r>
    </w:p>
    <w:p w:rsidR="005B6146" w:rsidRPr="00301B2F" w:rsidRDefault="005F12E3" w:rsidP="00F37ED9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первом полугодии 2023/24 учебного года реализовыва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>но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901DEB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16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дополнительных общеразвивающих программ по </w:t>
      </w:r>
      <w:r w:rsidR="00901DEB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пяти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направленностям:</w:t>
      </w:r>
    </w:p>
    <w:p w:rsidR="00901DEB" w:rsidRPr="00301B2F" w:rsidRDefault="00901DEB" w:rsidP="00F32C3C">
      <w:pPr>
        <w:numPr>
          <w:ilvl w:val="0"/>
          <w:numId w:val="45"/>
        </w:numPr>
        <w:tabs>
          <w:tab w:val="clear" w:pos="720"/>
          <w:tab w:val="num" w:pos="0"/>
        </w:tabs>
        <w:spacing w:before="0" w:beforeAutospacing="0" w:after="0" w:afterAutospacing="0"/>
        <w:ind w:left="0" w:right="180" w:firstLine="42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физкультурно-спортивное («Хоккей», «ОФП», «Волейбол», «Баскетбол», «Футбол»);</w:t>
      </w:r>
    </w:p>
    <w:p w:rsidR="00901DEB" w:rsidRPr="00301B2F" w:rsidRDefault="00901DEB" w:rsidP="00F32C3C">
      <w:pPr>
        <w:numPr>
          <w:ilvl w:val="0"/>
          <w:numId w:val="45"/>
        </w:numPr>
        <w:tabs>
          <w:tab w:val="clear" w:pos="720"/>
          <w:tab w:val="num" w:pos="0"/>
        </w:tabs>
        <w:spacing w:before="0" w:beforeAutospacing="0" w:after="0" w:afterAutospacing="0"/>
        <w:ind w:left="0" w:right="180" w:firstLine="42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туристско-краеведческое («Патриот», «Творческая мастерская», музей «Исток»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, «Национальные танцы», «Я-россиянин»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);</w:t>
      </w:r>
    </w:p>
    <w:p w:rsidR="00901DEB" w:rsidRPr="00301B2F" w:rsidRDefault="00901DEB" w:rsidP="00F32C3C">
      <w:pPr>
        <w:numPr>
          <w:ilvl w:val="0"/>
          <w:numId w:val="45"/>
        </w:numPr>
        <w:tabs>
          <w:tab w:val="clear" w:pos="720"/>
          <w:tab w:val="num" w:pos="0"/>
        </w:tabs>
        <w:spacing w:before="0" w:beforeAutospacing="0" w:after="0" w:afterAutospacing="0"/>
        <w:ind w:left="0" w:right="180" w:firstLine="42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естественно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-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научное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(Видеостудия «Синтез»);</w:t>
      </w:r>
    </w:p>
    <w:p w:rsidR="00901DEB" w:rsidRPr="00301B2F" w:rsidRDefault="00901DEB" w:rsidP="00F32C3C">
      <w:pPr>
        <w:numPr>
          <w:ilvl w:val="0"/>
          <w:numId w:val="45"/>
        </w:numPr>
        <w:tabs>
          <w:tab w:val="clear" w:pos="720"/>
          <w:tab w:val="num" w:pos="0"/>
        </w:tabs>
        <w:spacing w:before="0" w:beforeAutospacing="0" w:after="0" w:afterAutospacing="0"/>
        <w:ind w:left="0" w:right="180" w:firstLine="4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техническое («Мобильная робототехника», «Робототехника», Конструирование «Куборо»);</w:t>
      </w:r>
    </w:p>
    <w:p w:rsidR="00901DEB" w:rsidRPr="00301B2F" w:rsidRDefault="00901DEB" w:rsidP="00F62CB8">
      <w:pPr>
        <w:numPr>
          <w:ilvl w:val="0"/>
          <w:numId w:val="45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художественное (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«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Театральная студия «Муза»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).</w:t>
      </w:r>
    </w:p>
    <w:p w:rsidR="005B6146" w:rsidRPr="00301B2F" w:rsidRDefault="005F12E3" w:rsidP="00F62CB8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 году школа включилась в проект Минпросвещения «Школьный театр» (протокол Минпросвещения от 27.12.2021 № СК-31/06пр). В школе с 1 сентября 2023 года организовано объединение дополнительного образования «Театральная студия "М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уза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"». Разработана программа дополнительного образования «Театральная студия "М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уза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». Руководитель театральной студии – педагог дополнительного образования 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Морозова Е.В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Педагог имеет необходимую квалификацию. Составлены план и график проведения занятий театральной студии. Созданы условия для организации образовательного процесса: выделены помещение и специальное оборудование – магнитофон с поддержкой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mp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3, мультимедиапроектор и экран, компьютер с выходом в интернет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, телевизор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5B6146" w:rsidRPr="00301B2F" w:rsidRDefault="005F12E3" w:rsidP="00F62CB8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первом полугодии 2023/24 учебного года в театральной студии занимались 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15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обучающихся 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–1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0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-х классов. Это 10 процентов обучающихся школы. </w:t>
      </w:r>
    </w:p>
    <w:p w:rsidR="00F62CB8" w:rsidRPr="00301B2F" w:rsidRDefault="00F62CB8" w:rsidP="00F62CB8">
      <w:pPr>
        <w:widowControl w:val="0"/>
        <w:tabs>
          <w:tab w:val="left" w:pos="861"/>
        </w:tabs>
        <w:spacing w:before="0" w:beforeAutospacing="0" w:after="0" w:afterAutospacing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</w:t>
      </w:r>
      <w:r w:rsidRPr="00301B2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ополнительными общеобразовательными программами естественно-научной и технологической направленностей </w:t>
      </w:r>
      <w:r w:rsidR="00F70444" w:rsidRPr="00301B2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 рамках центра образования «Точка роста» </w:t>
      </w:r>
      <w:r w:rsidRPr="00301B2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во внеурочное время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 2022 году были охвачены 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70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школьников, что составляет 42% от общей численности обучающихся. В числе реализуемых программ: ДООП Робототехника, ДООП Видеостудия «СИНТЕЗ», ДООП Конструирование 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«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Ку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боро».</w:t>
      </w:r>
    </w:p>
    <w:p w:rsidR="00F62CB8" w:rsidRPr="00301B2F" w:rsidRDefault="00F62CB8" w:rsidP="00F62CB8">
      <w:pPr>
        <w:widowControl w:val="0"/>
        <w:tabs>
          <w:tab w:val="left" w:pos="861"/>
        </w:tabs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</w:t>
      </w:r>
      <w:r w:rsidRPr="00301B2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нфраструктур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а «Точки роста»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полноценно используется </w:t>
      </w:r>
      <w:r w:rsidRPr="00301B2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во внеурочное время для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организации</w:t>
      </w:r>
      <w:r w:rsidRPr="00301B2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проектной деятельности, творческой и социальной самореализации детей и подростков, педагогических работников, родительской общественности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. В 202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году были проведены традиционные мероприятия, такие как: сетевые конкурсы по куборо-конструированию, соревнования по робототехнике, уроки цифры, предметные недели, турниры «Пятёрочка», олимпиады по финансовой грамотности, ШНПК «Эврика» и др. </w:t>
      </w:r>
    </w:p>
    <w:p w:rsidR="00F62CB8" w:rsidRPr="00301B2F" w:rsidRDefault="00F62CB8" w:rsidP="00F62CB8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году доля обучающихся, осваивающих дополнительные общеразвивающие программы технической и естественно-научной направленности, выросла с 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6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5 обучающихся в 20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22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году до 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70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человек, что на 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8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% больше и составляет 4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%. Это говорит о росте интереса обучающихся к освоению программ технической и естественно-научной направленности.</w:t>
      </w:r>
    </w:p>
    <w:p w:rsidR="00F62CB8" w:rsidRPr="00301B2F" w:rsidRDefault="00F62CB8" w:rsidP="00F7044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 08 мая 2020 года в рамках дополнительного образования организован школьный спортивный клуб «Форвард». В рамках клуба реализуются программы дополнительного образования:</w:t>
      </w:r>
    </w:p>
    <w:p w:rsidR="00F70444" w:rsidRPr="00301B2F" w:rsidRDefault="00F70444" w:rsidP="00F70444">
      <w:pPr>
        <w:numPr>
          <w:ilvl w:val="0"/>
          <w:numId w:val="46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хоккей – 2 группы;</w:t>
      </w:r>
    </w:p>
    <w:p w:rsidR="00F62CB8" w:rsidRPr="00301B2F" w:rsidRDefault="00F70444" w:rsidP="00F70444">
      <w:pPr>
        <w:numPr>
          <w:ilvl w:val="0"/>
          <w:numId w:val="46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</w:rPr>
        <w:t xml:space="preserve">олейбол –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2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F62CB8" w:rsidRPr="00301B2F">
        <w:rPr>
          <w:rFonts w:ascii="Times New Roman" w:hAnsi="Times New Roman" w:cs="Times New Roman"/>
          <w:color w:val="000000"/>
          <w:sz w:val="24"/>
          <w:szCs w:val="24"/>
        </w:rPr>
        <w:t>группы;</w:t>
      </w:r>
    </w:p>
    <w:p w:rsidR="00F62CB8" w:rsidRPr="00301B2F" w:rsidRDefault="00F62CB8" w:rsidP="00F70444">
      <w:pPr>
        <w:numPr>
          <w:ilvl w:val="0"/>
          <w:numId w:val="46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баскетбол – 2 группы;</w:t>
      </w:r>
    </w:p>
    <w:p w:rsidR="00F62CB8" w:rsidRPr="00301B2F" w:rsidRDefault="00F62CB8" w:rsidP="00F70444">
      <w:pPr>
        <w:numPr>
          <w:ilvl w:val="0"/>
          <w:numId w:val="46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футбол – 1 группа;</w:t>
      </w:r>
    </w:p>
    <w:p w:rsidR="00F62CB8" w:rsidRPr="00301B2F" w:rsidRDefault="00F62CB8" w:rsidP="00F70444">
      <w:pPr>
        <w:numPr>
          <w:ilvl w:val="0"/>
          <w:numId w:val="46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общая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физическая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подготовка – 2 группы;</w:t>
      </w:r>
    </w:p>
    <w:p w:rsidR="00F62CB8" w:rsidRPr="00301B2F" w:rsidRDefault="00F62CB8" w:rsidP="00F70444">
      <w:pPr>
        <w:numPr>
          <w:ilvl w:val="0"/>
          <w:numId w:val="46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подвижные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игры – 3 группы</w:t>
      </w:r>
      <w:r w:rsidR="00F7044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F62CB8" w:rsidRPr="00301B2F" w:rsidRDefault="00F62CB8" w:rsidP="00F7044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объединениях клуба занято 15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>2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обучающихся (100% обучающихся Школы).</w:t>
      </w:r>
    </w:p>
    <w:p w:rsidR="00F62CB8" w:rsidRPr="00301B2F" w:rsidRDefault="00F62CB8" w:rsidP="00F70444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 успешной реализации проекта имеется необходимая материально-техническая база:</w:t>
      </w:r>
    </w:p>
    <w:p w:rsidR="00F62CB8" w:rsidRPr="00301B2F" w:rsidRDefault="00F62CB8" w:rsidP="00F70444">
      <w:pPr>
        <w:numPr>
          <w:ilvl w:val="0"/>
          <w:numId w:val="47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спортивный зал, использующийся для проведения спортивных соревнований с участием школьников;</w:t>
      </w:r>
    </w:p>
    <w:p w:rsidR="00F62CB8" w:rsidRPr="00301B2F" w:rsidRDefault="00F62CB8" w:rsidP="00F70444">
      <w:pPr>
        <w:numPr>
          <w:ilvl w:val="0"/>
          <w:numId w:val="47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тренажерный зал;</w:t>
      </w:r>
    </w:p>
    <w:p w:rsidR="00F62CB8" w:rsidRPr="00301B2F" w:rsidRDefault="00F62CB8" w:rsidP="00F70444">
      <w:pPr>
        <w:numPr>
          <w:ilvl w:val="0"/>
          <w:numId w:val="47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крытый каток;</w:t>
      </w:r>
    </w:p>
    <w:p w:rsidR="00BE49ED" w:rsidRPr="00301B2F" w:rsidRDefault="00F62CB8" w:rsidP="00F70444">
      <w:pPr>
        <w:numPr>
          <w:ilvl w:val="0"/>
          <w:numId w:val="47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музыкальная аппаратура для проведения мероприятий и организации общешкольных мероприятий (усилители звука, колонки, музыкальный центр, микрофоны).</w:t>
      </w:r>
    </w:p>
    <w:p w:rsidR="00AC7665" w:rsidRPr="00301B2F" w:rsidRDefault="00AC7665" w:rsidP="00F7044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F62CB8" w:rsidRPr="00301B2F" w:rsidRDefault="00F62CB8" w:rsidP="00F7044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</w:t>
      </w:r>
      <w:r w:rsidR="00BE49E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году в рамках клуба проведены следующие спортивные мероприятия: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509"/>
        <w:gridCol w:w="4342"/>
        <w:gridCol w:w="2121"/>
        <w:gridCol w:w="1112"/>
        <w:gridCol w:w="1868"/>
      </w:tblGrid>
      <w:tr w:rsidR="00F62CB8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Место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проведения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Сроки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участников</w:t>
            </w:r>
          </w:p>
        </w:tc>
      </w:tr>
      <w:tr w:rsidR="00F62CB8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DC01B5" w:rsidP="00DF2D55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Кубок директора: </w:t>
            </w:r>
            <w:r w:rsidR="00F62CB8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Соревнования по баскетболу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Спортивный 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DF2D5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Февраль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62CB8" w:rsidRPr="00301B2F" w:rsidRDefault="00DF2D5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28 чел.</w:t>
            </w:r>
          </w:p>
        </w:tc>
      </w:tr>
      <w:tr w:rsidR="00F62CB8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62CB8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Кубок директора: </w:t>
            </w:r>
            <w:r w:rsidR="00F62CB8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Соревнование по </w:t>
            </w:r>
            <w:r w:rsidR="00F62CB8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мини-футболу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Спортзал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62CB8" w:rsidRPr="00301B2F" w:rsidRDefault="00F62CB8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Февраль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62CB8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  <w:r w:rsidR="00F62CB8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DC01B5">
            <w:p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Кубок директора: Соревнования по волейболу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Спортивный 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Февраль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32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Соревнования по национальным видам спорта, посвященные Дню </w:t>
            </w: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</w:rPr>
              <w:t>Чукотки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Спортзал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Февраль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24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BD498C">
            <w:pPr>
              <w:ind w:left="33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Соревнования по бадминтону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Спортивный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Март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BD498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12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BD498C">
            <w:pPr>
              <w:ind w:left="33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Соревнования по настольному теннису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903A4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Спортивный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903A4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Март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BD498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22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BE49E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</w:rPr>
              <w:t>Всероссийская</w:t>
            </w:r>
            <w:r w:rsidR="00F32C3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sz w:val="24"/>
                <w:szCs w:val="24"/>
              </w:rPr>
              <w:t>акция «Лыжня России-202</w:t>
            </w: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  <w:r w:rsidRPr="00301B2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Подготовленная трасса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Апрель 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75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Всероссийский день бега – Кросс Нации 1-11 кл.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Трасса вокруг школы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Сентябрь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BE49E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124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Общешкольные соревнования по пионерболу 2-5 кл.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Спортивный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Сентябрь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903A4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42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Общешкольные соревнования по волейболу 6-11 кл.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Спортивный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Октябрь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36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DF2D55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Турнир по мини-футболу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Спортивный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Октябрь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DF2D55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14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Соревнования по хоккею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Каток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Март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73342E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Сдача норм ГТО среди школьников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Спортивный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Декабрь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BE49E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154 чел.</w:t>
            </w:r>
          </w:p>
        </w:tc>
      </w:tr>
      <w:tr w:rsidR="00DC01B5" w:rsidRPr="00301B2F" w:rsidTr="00F704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«Папа, мама, я – спортивная семья»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Спортивный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Апрель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C01B5" w:rsidRPr="00301B2F" w:rsidRDefault="00DC01B5" w:rsidP="00F7044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12 чел.</w:t>
            </w:r>
          </w:p>
        </w:tc>
      </w:tr>
    </w:tbl>
    <w:p w:rsidR="00F62CB8" w:rsidRPr="00301B2F" w:rsidRDefault="00F62CB8" w:rsidP="00F62CB8">
      <w:pPr>
        <w:spacing w:before="0" w:beforeAutospacing="0" w:after="0" w:afterAutospacing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ru-RU"/>
        </w:rPr>
      </w:pPr>
    </w:p>
    <w:p w:rsidR="00F62CB8" w:rsidRPr="00301B2F" w:rsidRDefault="00F62CB8" w:rsidP="00BE49ED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Вывод: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программы дополнительного образования выполнены в полном объеме, охват дополнительным образованием остается стабильным в течение 202</w:t>
      </w:r>
      <w:r w:rsidR="00BE49E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2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202</w:t>
      </w:r>
      <w:r w:rsidR="00BE49E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гг. и составляет 100%. Исходя из результатов анкетирования обучающихся и их родителей качество дополнительного образования стабильно высокое.</w:t>
      </w:r>
    </w:p>
    <w:p w:rsidR="00F62CB8" w:rsidRPr="00301B2F" w:rsidRDefault="00F62CB8" w:rsidP="00F62CB8">
      <w:pPr>
        <w:spacing w:before="0" w:beforeAutospacing="0" w:after="0" w:afterAutospacing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IV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ОРГАНИЗАЦИЯ УЧЕБНОГО ПРОЦЕССА</w:t>
      </w:r>
    </w:p>
    <w:p w:rsidR="005B6146" w:rsidRPr="00301B2F" w:rsidRDefault="005F12E3" w:rsidP="006B6F0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Организация учебного процесса в Школе регламентируется режимом занятий, учебным планом, календарным учебным графиком, расписанием занятий, локальными нормативными актами Школы.</w:t>
      </w:r>
    </w:p>
    <w:p w:rsidR="005B6146" w:rsidRPr="00301B2F" w:rsidRDefault="005F12E3" w:rsidP="006B6F04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Начало учебного года – 1 сентября, окончание – 2</w:t>
      </w:r>
      <w:r w:rsidR="006B6F0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4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мая.</w:t>
      </w:r>
    </w:p>
    <w:p w:rsidR="005B6146" w:rsidRPr="00301B2F" w:rsidRDefault="005F12E3" w:rsidP="006B6F04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Продолжительность учебного года: 1-е классы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– 33 недели, 2–8-е классы –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34 недели,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9-е и 11-е классы –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 окончании ГИА.</w:t>
      </w:r>
    </w:p>
    <w:p w:rsidR="005B6146" w:rsidRPr="00301B2F" w:rsidRDefault="005F12E3" w:rsidP="006B6F04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Продолжительность уроков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–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45 минут.</w:t>
      </w:r>
    </w:p>
    <w:p w:rsidR="005B6146" w:rsidRPr="00301B2F" w:rsidRDefault="005F12E3" w:rsidP="006B6F04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Образовательная деятельность в Школе осуществляется по пятидневной учебной неделе.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Таблица 4.Режимобразовательнойдеятельности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860"/>
        <w:gridCol w:w="1539"/>
        <w:gridCol w:w="2921"/>
        <w:gridCol w:w="2334"/>
        <w:gridCol w:w="2298"/>
      </w:tblGrid>
      <w:tr w:rsidR="005B6146" w:rsidRPr="00F11D4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Классы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смен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Продолжительность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урока (минут)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Количество учебных дней в неделю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Количество учебных недель в году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Ступенчатый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режим:</w:t>
            </w:r>
          </w:p>
          <w:p w:rsidR="005B6146" w:rsidRPr="00301B2F" w:rsidRDefault="005F12E3" w:rsidP="00F32C3C">
            <w:pPr>
              <w:numPr>
                <w:ilvl w:val="0"/>
                <w:numId w:val="23"/>
              </w:numPr>
              <w:tabs>
                <w:tab w:val="clear" w:pos="720"/>
              </w:tabs>
              <w:spacing w:before="0" w:beforeAutospacing="0" w:after="0" w:afterAutospacing="0"/>
              <w:ind w:left="0" w:right="26" w:firstLine="240"/>
              <w:contextualSpacing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 минут (сентябрь–декабрь);</w:t>
            </w:r>
          </w:p>
          <w:p w:rsidR="005B6146" w:rsidRPr="00301B2F" w:rsidRDefault="005F12E3" w:rsidP="00F32C3C">
            <w:pPr>
              <w:numPr>
                <w:ilvl w:val="0"/>
                <w:numId w:val="23"/>
              </w:numPr>
              <w:tabs>
                <w:tab w:val="clear" w:pos="720"/>
              </w:tabs>
              <w:spacing w:before="0" w:beforeAutospacing="0" w:after="0" w:afterAutospacing="0"/>
              <w:ind w:left="0" w:right="26" w:firstLine="24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 минут (январь–май)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2–11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</w:tbl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Начало учебных занятий – </w:t>
      </w:r>
      <w:r w:rsidR="006B6F0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9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ч </w:t>
      </w:r>
      <w:r w:rsidR="006B6F0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0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0 мин.</w:t>
      </w:r>
    </w:p>
    <w:p w:rsidR="006B6F04" w:rsidRPr="00301B2F" w:rsidRDefault="006B6F04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V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СОДЕРЖАНИЕ И КАЧЕСТВО ПОДГОТОВКИ ОБУЧАЮЩИХСЯ</w:t>
      </w:r>
    </w:p>
    <w:p w:rsidR="005B6146" w:rsidRPr="00301B2F" w:rsidRDefault="005F12E3" w:rsidP="006B6F0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Проведен анализ успеваемости и качества знаний по итогам 202</w:t>
      </w:r>
      <w:r w:rsidR="006B6F0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2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/2</w:t>
      </w:r>
      <w:r w:rsidR="006B6F0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учебного года.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Статистические данные свидетельствуют об успешном освоении обучающимися основных образовательных программ.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Таблица 5.Статистика</w:t>
      </w:r>
      <w:r w:rsidR="00F32C3C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показателейза 2022/23</w:t>
      </w:r>
      <w:r w:rsidR="00F32C3C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год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733"/>
        <w:gridCol w:w="7246"/>
        <w:gridCol w:w="2093"/>
      </w:tblGrid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Параметры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статистики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2022/23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учебный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год</w:t>
            </w:r>
          </w:p>
        </w:tc>
      </w:tr>
      <w:tr w:rsidR="005B6146" w:rsidRPr="00301B2F"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детей, обучавшихся на конец учебного года (для 2022/23), в том числе: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352F61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159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начальная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352F61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основная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352F61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средняя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352F61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</w:tr>
      <w:tr w:rsidR="005B6146" w:rsidRPr="00301B2F"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обучающихся, оставленных на повторное обучение: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начальная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основная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средняя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5B6146" w:rsidRPr="00301B2F"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получили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аттестата: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об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основном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общем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образовании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о среднем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общем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образовании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</w:t>
            </w:r>
          </w:p>
        </w:tc>
      </w:tr>
      <w:tr w:rsidR="005B6146" w:rsidRPr="00301B2F"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Окончили Школу с аттестатом особого образца: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B057F5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в основной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5B6146" w:rsidRPr="00301B2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– в средней</w:t>
            </w:r>
            <w:r w:rsidR="00F32C3C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школе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B057F5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</w:tbl>
    <w:p w:rsidR="005B6146" w:rsidRPr="00301B2F" w:rsidRDefault="005F12E3" w:rsidP="006B6F0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Приведенная статистика показывает, что положительная динамика успешного освоения основных образовательных программ сохраняется, при этом </w:t>
      </w:r>
      <w:r w:rsidR="00B057F5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количество обучающихся Школы остается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стабильн</w:t>
      </w:r>
      <w:r w:rsidR="00B057F5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ым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5B6146" w:rsidRPr="00301B2F" w:rsidRDefault="005F12E3" w:rsidP="00B057F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Школе организовано</w:t>
      </w:r>
      <w:r w:rsidR="00F32C3C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профильное обучение на уровне среднего общего образования.</w:t>
      </w: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Краткий анализ динамики результатов успеваемости и качества знаний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Таблица 6. Результаты освоения учащимися программы начального общего образования по показателю 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«успеваемость» в 2023 году</w:t>
      </w:r>
    </w:p>
    <w:tbl>
      <w:tblPr>
        <w:tblW w:w="0" w:type="auto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754"/>
        <w:gridCol w:w="930"/>
        <w:gridCol w:w="943"/>
        <w:gridCol w:w="552"/>
        <w:gridCol w:w="865"/>
        <w:gridCol w:w="471"/>
        <w:gridCol w:w="805"/>
        <w:gridCol w:w="531"/>
        <w:gridCol w:w="1083"/>
        <w:gridCol w:w="324"/>
        <w:gridCol w:w="1083"/>
        <w:gridCol w:w="324"/>
        <w:gridCol w:w="1083"/>
        <w:gridCol w:w="324"/>
      </w:tblGrid>
      <w:tr w:rsidR="005B6146" w:rsidRPr="00301B2F" w:rsidTr="005659CD">
        <w:tc>
          <w:tcPr>
            <w:tcW w:w="75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Классы</w:t>
            </w:r>
          </w:p>
        </w:tc>
        <w:tc>
          <w:tcPr>
            <w:tcW w:w="93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учащихся</w:t>
            </w:r>
          </w:p>
        </w:tc>
        <w:tc>
          <w:tcPr>
            <w:tcW w:w="1495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Из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них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успевают</w:t>
            </w:r>
          </w:p>
        </w:tc>
        <w:tc>
          <w:tcPr>
            <w:tcW w:w="26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Окончили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год</w:t>
            </w:r>
          </w:p>
        </w:tc>
        <w:tc>
          <w:tcPr>
            <w:tcW w:w="2814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Не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успевают</w:t>
            </w: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Переведены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условно</w:t>
            </w:r>
          </w:p>
        </w:tc>
      </w:tr>
      <w:tr w:rsidR="005B6146" w:rsidRPr="00301B2F" w:rsidTr="005659CD">
        <w:tc>
          <w:tcPr>
            <w:tcW w:w="75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95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274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Из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них н/а</w:t>
            </w:r>
          </w:p>
        </w:tc>
      </w:tr>
      <w:tr w:rsidR="005B6146" w:rsidRPr="00301B2F" w:rsidTr="005659CD">
        <w:tc>
          <w:tcPr>
            <w:tcW w:w="75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 отметками «4» и «5»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 отметками «5»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</w:tr>
      <w:tr w:rsidR="005B6146" w:rsidRPr="00301B2F" w:rsidTr="005659CD"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5659CD"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12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12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50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5659CD"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14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14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43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5659CD"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35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35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13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37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659CD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</w:tbl>
    <w:p w:rsidR="005B6146" w:rsidRPr="00301B2F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Если сравнить результаты освоения обучающимися программы начального общего образования по показателю «успеваемость» 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с результатами освоения учащимися программы начального общего образования по показателю «успеваемость» в 2022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году, то можно отметить, что процент учащихся, окончивших на «4» и «5», вырос на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5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процентов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2022-м был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32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%), процент учащихся, окончивших на «5», 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снизился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на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7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процентов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2022-м –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13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%).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Таблица 7. Результаты освоения учащимися программы основного общего образования по показателю 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«успеваемость» в 2023 году</w:t>
      </w:r>
    </w:p>
    <w:tbl>
      <w:tblPr>
        <w:tblW w:w="0" w:type="auto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754"/>
        <w:gridCol w:w="930"/>
        <w:gridCol w:w="943"/>
        <w:gridCol w:w="552"/>
        <w:gridCol w:w="865"/>
        <w:gridCol w:w="471"/>
        <w:gridCol w:w="805"/>
        <w:gridCol w:w="531"/>
        <w:gridCol w:w="887"/>
        <w:gridCol w:w="520"/>
        <w:gridCol w:w="897"/>
        <w:gridCol w:w="510"/>
        <w:gridCol w:w="1083"/>
        <w:gridCol w:w="324"/>
      </w:tblGrid>
      <w:tr w:rsidR="005B6146" w:rsidRPr="00301B2F" w:rsidTr="00F32C3C">
        <w:trPr>
          <w:jc w:val="center"/>
        </w:trPr>
        <w:tc>
          <w:tcPr>
            <w:tcW w:w="75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Классы</w:t>
            </w:r>
          </w:p>
        </w:tc>
        <w:tc>
          <w:tcPr>
            <w:tcW w:w="93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учащихся</w:t>
            </w:r>
          </w:p>
        </w:tc>
        <w:tc>
          <w:tcPr>
            <w:tcW w:w="1495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Из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них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успевают</w:t>
            </w:r>
          </w:p>
        </w:tc>
        <w:tc>
          <w:tcPr>
            <w:tcW w:w="26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Окончили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год</w:t>
            </w:r>
          </w:p>
        </w:tc>
        <w:tc>
          <w:tcPr>
            <w:tcW w:w="2814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Не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успевают</w:t>
            </w: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Переведены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условно</w:t>
            </w:r>
          </w:p>
        </w:tc>
      </w:tr>
      <w:tr w:rsidR="005B6146" w:rsidRPr="00301B2F" w:rsidTr="00F32C3C">
        <w:trPr>
          <w:jc w:val="center"/>
        </w:trPr>
        <w:tc>
          <w:tcPr>
            <w:tcW w:w="75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95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274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Из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них н/а</w:t>
            </w:r>
          </w:p>
        </w:tc>
      </w:tr>
      <w:tr w:rsidR="005B6146" w:rsidRPr="00301B2F" w:rsidTr="00F32C3C">
        <w:trPr>
          <w:jc w:val="center"/>
        </w:trPr>
        <w:tc>
          <w:tcPr>
            <w:tcW w:w="75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 отметками «4» и «5»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 отметками «5»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</w:tr>
      <w:tr w:rsidR="005B6146" w:rsidRPr="00301B2F" w:rsidTr="00F32C3C">
        <w:trPr>
          <w:jc w:val="center"/>
        </w:trPr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31E28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31E28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31E28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31E28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36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31E28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31E28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F32C3C">
        <w:trPr>
          <w:jc w:val="center"/>
        </w:trPr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20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55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F32C3C">
        <w:trPr>
          <w:jc w:val="center"/>
        </w:trPr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16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31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F32C3C">
        <w:trPr>
          <w:jc w:val="center"/>
        </w:trPr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22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22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8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36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F32C3C">
        <w:trPr>
          <w:jc w:val="center"/>
        </w:trPr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39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F32C3C">
        <w:trPr>
          <w:jc w:val="center"/>
        </w:trPr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87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8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35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40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</w:tbl>
    <w:p w:rsidR="005B6146" w:rsidRPr="00301B2F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 данных, представленных в таблице, показывает, что 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году процент учащихся, окончивших на «4» и «5», 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снизился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на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процента (в 2022-м был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43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%), процент учащихся, окончивших на «5», повысился на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7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процент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2022-м –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13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%).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Таблица 8. Результаты освоения учащимися программы среднего общего образования по показателю 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«успеваемость» в 2023 году</w:t>
      </w:r>
    </w:p>
    <w:tbl>
      <w:tblPr>
        <w:tblW w:w="0" w:type="auto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754"/>
        <w:gridCol w:w="930"/>
        <w:gridCol w:w="943"/>
        <w:gridCol w:w="552"/>
        <w:gridCol w:w="865"/>
        <w:gridCol w:w="471"/>
        <w:gridCol w:w="805"/>
        <w:gridCol w:w="531"/>
        <w:gridCol w:w="1083"/>
        <w:gridCol w:w="324"/>
        <w:gridCol w:w="1083"/>
        <w:gridCol w:w="324"/>
        <w:gridCol w:w="1083"/>
        <w:gridCol w:w="324"/>
      </w:tblGrid>
      <w:tr w:rsidR="005B6146" w:rsidRPr="00301B2F" w:rsidTr="003E7773">
        <w:tc>
          <w:tcPr>
            <w:tcW w:w="75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Классы</w:t>
            </w:r>
          </w:p>
        </w:tc>
        <w:tc>
          <w:tcPr>
            <w:tcW w:w="93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учащихся</w:t>
            </w:r>
          </w:p>
        </w:tc>
        <w:tc>
          <w:tcPr>
            <w:tcW w:w="1495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Из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них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успевают</w:t>
            </w:r>
          </w:p>
        </w:tc>
        <w:tc>
          <w:tcPr>
            <w:tcW w:w="26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Окончили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год</w:t>
            </w:r>
          </w:p>
        </w:tc>
        <w:tc>
          <w:tcPr>
            <w:tcW w:w="2814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Не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успевают</w:t>
            </w: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Переведены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условно</w:t>
            </w:r>
          </w:p>
        </w:tc>
      </w:tr>
      <w:tr w:rsidR="005B6146" w:rsidRPr="00301B2F" w:rsidTr="003E7773">
        <w:tc>
          <w:tcPr>
            <w:tcW w:w="75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95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274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Из</w:t>
            </w:r>
            <w:r w:rsidR="00F32C3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них н/а</w:t>
            </w:r>
          </w:p>
        </w:tc>
      </w:tr>
      <w:tr w:rsidR="005B6146" w:rsidRPr="00301B2F" w:rsidTr="003E7773">
        <w:tc>
          <w:tcPr>
            <w:tcW w:w="75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F32C3C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 отметками «4» и «5»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 отметками «5»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</w:tr>
      <w:tr w:rsidR="005B6146" w:rsidRPr="00301B2F" w:rsidTr="003E7773"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 w:rsidR="003E7773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3E7773"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5B6146" w:rsidRPr="00301B2F" w:rsidTr="003E7773">
        <w:tc>
          <w:tcPr>
            <w:tcW w:w="7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17</w:t>
            </w:r>
          </w:p>
        </w:tc>
        <w:tc>
          <w:tcPr>
            <w:tcW w:w="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17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  <w:tc>
          <w:tcPr>
            <w:tcW w:w="4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65</w:t>
            </w:r>
          </w:p>
        </w:tc>
        <w:tc>
          <w:tcPr>
            <w:tcW w:w="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3E777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F32C3C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</w:tbl>
    <w:p w:rsidR="005B6146" w:rsidRPr="00301B2F" w:rsidRDefault="005F12E3" w:rsidP="006B6F0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Результаты освоения учащимися программы среднего общего образования по показателю «успеваемость» 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учебном году выросли на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29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процентов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2022-м количество обучающихся, которые окончили полугодие на «4» и «5», было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36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%), процент учащихся, окончивших на «5», </w:t>
      </w:r>
      <w:r w:rsidR="00D5116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снизился на 5 процентов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(в 2022-м было</w:t>
      </w:r>
      <w:r w:rsidR="0065635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%).</w:t>
      </w:r>
    </w:p>
    <w:p w:rsidR="006B6F04" w:rsidRPr="00301B2F" w:rsidRDefault="006B6F04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Результаты ГИА-2023</w:t>
      </w:r>
    </w:p>
    <w:p w:rsidR="005B6146" w:rsidRPr="00301B2F" w:rsidRDefault="005F12E3" w:rsidP="006B6F0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 году ГИА прошла в обычном формате в соответствии с Порядками ГИА-9 и ГИА-11. Девятиклассники сдавали ОГЭ по русскому языку и математике, а также по двум предметам на выбор. Одиннадцатиклассники сдавали ЕГЭ по двум обязательным предметам – русскому языку и математике – и при желании по предметам по выбору.</w:t>
      </w:r>
    </w:p>
    <w:p w:rsidR="006B6F04" w:rsidRPr="00301B2F" w:rsidRDefault="006B6F04" w:rsidP="006B6F04">
      <w:pPr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9. Общая численность выпускников 2022/23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учебного года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7532"/>
        <w:gridCol w:w="1224"/>
        <w:gridCol w:w="1316"/>
      </w:tblGrid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9-е классы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11-е классы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</w:t>
            </w:r>
            <w:r w:rsidR="002D4356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</w:t>
            </w:r>
            <w:r w:rsidR="002D4356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выпускников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 на семейном образовании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</w:t>
            </w:r>
            <w:r w:rsidR="00BB4AF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обучающихся с ОВЗ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обучающихся, получивших «зачет» за итоговое собеседование/сочинение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обучающихся, не допущенных к ГИА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обучающихся, проходивших процедуру ГИА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обучающихся, сдававших ГИА в форме промежуточной аттестации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</w:t>
            </w:r>
            <w:r w:rsidR="00BB4AF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обучающихся, получивших</w:t>
            </w:r>
            <w:r w:rsidR="00BB4AF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аттестат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</w:tr>
    </w:tbl>
    <w:p w:rsidR="005B6146" w:rsidRPr="00301B2F" w:rsidRDefault="005F12E3" w:rsidP="00AC7665">
      <w:pPr>
        <w:spacing w:before="0" w:beforeAutospacing="0" w:after="0" w:afterAutospacing="0"/>
        <w:ind w:firstLine="720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ГИА в 9-х классах</w:t>
      </w:r>
    </w:p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2022/23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учебном году одним из условий допуска обучающихся  9-х классов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к ГИА было получение «зачета» за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итоговое собеседование.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Испытание прошло 08.02.2023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МБОУ «Центр образования с.Усть-Белая»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очном формате. В итоговом собеседовании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приняли участие 18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обучающихся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(100%), все участники получили «зачет».</w:t>
      </w:r>
    </w:p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18 девятиклассников сдавали ГИА в форме ОГЭ. Обучающиеся сдали ОГЭ по основным предметам – русскому языку и математике на удовлетворительном уровне. Успеваемость по русскому языку и математике  повысилась на 8 % и составляет 100 процентов. Качество повысилось  на 21 процент по русскому языку, а по математике снизилось на 4 процента.</w:t>
      </w:r>
    </w:p>
    <w:p w:rsidR="004304C0" w:rsidRPr="00301B2F" w:rsidRDefault="004304C0" w:rsidP="004304C0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10. Результаты ОГЭ по обязательным предметам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1178"/>
        <w:gridCol w:w="1669"/>
        <w:gridCol w:w="1160"/>
        <w:gridCol w:w="1618"/>
        <w:gridCol w:w="1669"/>
        <w:gridCol w:w="1160"/>
        <w:gridCol w:w="1618"/>
      </w:tblGrid>
      <w:tr w:rsidR="004304C0" w:rsidRPr="00301B2F" w:rsidTr="00BB4AF9">
        <w:trPr>
          <w:jc w:val="center"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Учебный</w:t>
            </w:r>
            <w:r w:rsidRPr="00301B2F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год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Математика</w:t>
            </w:r>
          </w:p>
        </w:tc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Русскийязык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Успеваемость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Качество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Средний</w:t>
            </w:r>
            <w:r w:rsidR="00BB4A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Успеваемость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Качество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Средний</w:t>
            </w:r>
            <w:r w:rsidR="00BB4A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балл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2019/2020</w:t>
            </w:r>
          </w:p>
        </w:tc>
        <w:tc>
          <w:tcPr>
            <w:tcW w:w="0" w:type="auto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Отменены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2020/2021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3,9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2021/2022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3,5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2022/2023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3,8</w:t>
            </w:r>
          </w:p>
        </w:tc>
      </w:tr>
    </w:tbl>
    <w:p w:rsidR="005B6146" w:rsidRPr="00301B2F" w:rsidRDefault="005F12E3" w:rsidP="00AC766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Также</w:t>
      </w:r>
      <w:r w:rsidR="004304C0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18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выпускников9-х классов успешно сдали ОГЭ по выбранным предметам.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Результаты ОГЭ по предметам по выбору показали стопроцентную успеваемость и в целом хорошее качество знаний обучающихся.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11. Результаты ОГЭ в 9-х классах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2291"/>
        <w:gridCol w:w="2989"/>
        <w:gridCol w:w="1160"/>
        <w:gridCol w:w="1669"/>
        <w:gridCol w:w="1669"/>
      </w:tblGrid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Предмет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  <w:r w:rsidR="002C2D3D"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Качество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Средний</w:t>
            </w:r>
            <w:r w:rsidR="00BB4A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Успеваемость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Химия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Биология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География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3,7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</w:p>
        </w:tc>
      </w:tr>
    </w:tbl>
    <w:p w:rsidR="005B6146" w:rsidRPr="00301B2F" w:rsidRDefault="005F12E3" w:rsidP="006B6F0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Замечаний о нарушении процедуры проведения ГИА-9 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не было, что является хорошим результатом работы с участниками образовательных отношений</w:t>
      </w:r>
      <w:r w:rsidR="004304C0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</w:t>
      </w:r>
    </w:p>
    <w:p w:rsidR="005B6146" w:rsidRPr="00301B2F" w:rsidRDefault="005F12E3" w:rsidP="006B6F0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Все девятиклассники Школы</w:t>
      </w:r>
      <w:r w:rsidR="00BB4AF9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успешно закончили 2022/23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учебный год и получили аттестаты об основном общем образовании. Аттестат с отличием получили</w:t>
      </w:r>
      <w:r w:rsidR="004304C0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1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человек, что составило</w:t>
      </w:r>
      <w:r w:rsidR="004304C0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процентов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от общей численности выпускников.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12. Итоговые результаты выпускников на уровне основного общего образования за три последних года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6169"/>
        <w:gridCol w:w="791"/>
        <w:gridCol w:w="510"/>
        <w:gridCol w:w="791"/>
        <w:gridCol w:w="510"/>
        <w:gridCol w:w="791"/>
        <w:gridCol w:w="510"/>
      </w:tblGrid>
      <w:tr w:rsidR="005B6146" w:rsidRPr="00301B2F">
        <w:trPr>
          <w:trHeight w:val="3"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bottom"/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Критерии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2020/21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2021/22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2022/23</w:t>
            </w:r>
          </w:p>
        </w:tc>
      </w:tr>
      <w:tr w:rsidR="005B6146" w:rsidRPr="00301B2F">
        <w:trPr>
          <w:trHeight w:val="3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bottom"/>
          </w:tcPr>
          <w:p w:rsidR="005B6146" w:rsidRPr="00301B2F" w:rsidRDefault="005B6146" w:rsidP="005F12E3">
            <w:pPr>
              <w:spacing w:before="0" w:beforeAutospacing="0" w:after="0" w:afterAutospacing="0"/>
              <w:ind w:left="75" w:right="7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Кол-во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Кол-во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Кол-во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%</w:t>
            </w:r>
          </w:p>
        </w:tc>
      </w:tr>
      <w:tr w:rsidR="004304C0" w:rsidRPr="00301B2F">
        <w:trPr>
          <w:trHeight w:val="3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bottom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выпускников 9-х классов 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</w:tr>
      <w:tr w:rsidR="004304C0" w:rsidRPr="00301B2F">
        <w:trPr>
          <w:trHeight w:val="3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bottom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выпускников 9-х классов, успевающих по итогам учебного года на «5»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5,5</w:t>
            </w:r>
          </w:p>
        </w:tc>
      </w:tr>
      <w:tr w:rsidR="004304C0" w:rsidRPr="00301B2F">
        <w:trPr>
          <w:trHeight w:val="6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bottom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выпускников 9-х классов, успевающих по итогам учебного года на «4» и «5»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39</w:t>
            </w:r>
          </w:p>
        </w:tc>
      </w:tr>
      <w:tr w:rsidR="004304C0" w:rsidRPr="00301B2F">
        <w:trPr>
          <w:trHeight w:val="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bottom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выпускников 9-х классов, допущенных к государственной (итоговой) аттестации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</w:tr>
      <w:tr w:rsidR="004304C0" w:rsidRPr="00301B2F">
        <w:trPr>
          <w:trHeight w:val="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bottom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выпускников 9-х классов, не допущенных к государственной (итоговой) аттестации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</w:tbl>
    <w:p w:rsidR="005B6146" w:rsidRPr="00301B2F" w:rsidRDefault="005F12E3" w:rsidP="00AC7665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ГИА в 11-х классах</w:t>
      </w:r>
    </w:p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2022/23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учебном году одним из условий допуска обучающихся 11-х классов к ГИА было получение «зачета» за итоговое сочинение. Выпускники 2022/23 года писали итоговое сочинение 5 декабря 2022 года. В итоговом сочинении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приняли участие 7 обучающихся (100%), по результатам проверки все обучающиеся получили «зачет».</w:t>
      </w:r>
    </w:p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все выпускники 11-х классов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(7 человек) были допущены и успешно сдали ГИА. 100 %  (на 8% выше, чем в 2022 году) обучающихся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сдали ГИА в форме ЕГЭ.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</w:p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 году выпускники сдавали ЕГЭ по математике на базовом и профильном уровне. ЕГЭ по математике на базовом уровне сдавали 3 выпускников. Результаты представлены в таблице.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13. Результаты ГИА-11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по базовой математике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2023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году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7037"/>
        <w:gridCol w:w="3035"/>
      </w:tblGrid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Критерии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Математика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(базовыйуровень)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Количество обучающихся, которые сдавали математику на базовом уровне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Средний</w:t>
            </w:r>
            <w:r w:rsidR="00C54B76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4,3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обучающихся, получивших высокие баллы, отметку «5» по пятибалльной системе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</w:tr>
      <w:tr w:rsidR="004304C0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Процент обучающихся, получивших высокие баллы, отметку «5» по пятибалльной системе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33</w:t>
            </w:r>
          </w:p>
        </w:tc>
      </w:tr>
    </w:tbl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ЕГЭ по русскому языку сдавали 7 обучающихся. 100%  выпускников 11-х классов успешно справились с экзаменом. </w:t>
      </w:r>
    </w:p>
    <w:p w:rsidR="004304C0" w:rsidRPr="00301B2F" w:rsidRDefault="004304C0" w:rsidP="004304C0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14. Результаты ЕГЭ по русскому языку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8404"/>
        <w:gridCol w:w="723"/>
      </w:tblGrid>
      <w:tr w:rsidR="004304C0" w:rsidRPr="00301B2F" w:rsidTr="00BB4AF9">
        <w:trPr>
          <w:trHeight w:val="5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Критерии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11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кл</w:t>
            </w:r>
          </w:p>
        </w:tc>
      </w:tr>
      <w:tr w:rsidR="004304C0" w:rsidRPr="00301B2F" w:rsidTr="00BB4AF9">
        <w:trPr>
          <w:trHeight w:val="5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обучающихся, которые не набрали минимальное количество баллов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обучающихся, которые получили высокие баллы (от 80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 100)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Среднийбалл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4,1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Среднийтестовыйбалл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68</w:t>
            </w:r>
          </w:p>
        </w:tc>
      </w:tr>
    </w:tbl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ЕГЭ по математике на профильном уровне сдавали 4 человека. Все обучающиеся успешно справились с экзаменом. Средний балл – 48,8.</w:t>
      </w:r>
    </w:p>
    <w:p w:rsidR="004304C0" w:rsidRPr="00301B2F" w:rsidRDefault="004304C0" w:rsidP="004304C0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Повышение результатов по русскому языку и математике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по сравнению с 2022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годом связано с тем, что предмет сдавали все обучающиеся 11-х классов с разной степенью подготовленности.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15. Средний тестовый балл ЕГЭ по математике и русскому языку за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три последних года</w:t>
      </w:r>
    </w:p>
    <w:tbl>
      <w:tblPr>
        <w:tblpPr w:leftFromText="180" w:rightFromText="180" w:vertAnchor="text" w:tblpXSpec="center" w:tblpY="1"/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1563"/>
        <w:gridCol w:w="2575"/>
        <w:gridCol w:w="2156"/>
        <w:gridCol w:w="1843"/>
      </w:tblGrid>
      <w:tr w:rsidR="002C2D3D" w:rsidRPr="00301B2F" w:rsidTr="00BB4AF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Учебный</w:t>
            </w:r>
            <w:r w:rsidR="00BB4A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Математика</w:t>
            </w:r>
            <w:r w:rsidR="00BB4A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(базовая)</w:t>
            </w:r>
          </w:p>
        </w:tc>
        <w:tc>
          <w:tcPr>
            <w:tcW w:w="21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Математика (профильная)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Русский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язык</w:t>
            </w:r>
          </w:p>
        </w:tc>
      </w:tr>
      <w:tr w:rsidR="002C2D3D" w:rsidRPr="00301B2F" w:rsidTr="00BB4AF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2020/2021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отменен</w:t>
            </w:r>
          </w:p>
        </w:tc>
        <w:tc>
          <w:tcPr>
            <w:tcW w:w="21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63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73</w:t>
            </w:r>
          </w:p>
        </w:tc>
      </w:tr>
      <w:tr w:rsidR="002C2D3D" w:rsidRPr="00301B2F" w:rsidTr="00BB4AF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2021/2022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3,7</w:t>
            </w:r>
          </w:p>
        </w:tc>
        <w:tc>
          <w:tcPr>
            <w:tcW w:w="21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46,6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57,7</w:t>
            </w:r>
          </w:p>
        </w:tc>
      </w:tr>
      <w:tr w:rsidR="002C2D3D" w:rsidRPr="00301B2F" w:rsidTr="00BB4AF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2022/2023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4,3</w:t>
            </w:r>
          </w:p>
        </w:tc>
        <w:tc>
          <w:tcPr>
            <w:tcW w:w="21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48,8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2C2D3D" w:rsidRPr="00301B2F" w:rsidRDefault="002C2D3D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68</w:t>
            </w:r>
          </w:p>
        </w:tc>
      </w:tr>
    </w:tbl>
    <w:p w:rsidR="00BB4AF9" w:rsidRDefault="00BB4AF9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val="ru-RU"/>
        </w:rPr>
        <w:br w:type="textWrapping" w:clear="all"/>
      </w:r>
    </w:p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из предметов по выбору обучающиеся чаще всего выбирали обществознание. Из 7 обучающихся предмет выбрали 4 человека (57%). Химию выбрали  2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(28,5%) обучающихся, информатику – 1 человек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(14%), биологию –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2 (28,5%), литературу – 1 человек (14%).</w:t>
      </w:r>
    </w:p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огласно результат</w:t>
      </w:r>
      <w:r w:rsidR="00BB4AF9">
        <w:rPr>
          <w:rFonts w:ascii="Times New Roman" w:hAnsi="Times New Roman" w:cs="Times New Roman"/>
          <w:color w:val="000000"/>
          <w:sz w:val="24"/>
          <w:szCs w:val="24"/>
          <w:lang w:val="ru-RU"/>
        </w:rPr>
        <w:t>ам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ЕГЭ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успеваемость составила 92 процента. Качество сдачи экзаменов и средний балл свидетельствуют о том, что уровень знаний обучающихся удовлетворительный по всем предметам.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16. Результаты ЕГЭ в 2023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году</w:t>
      </w:r>
    </w:p>
    <w:tbl>
      <w:tblPr>
        <w:tblW w:w="9177" w:type="dxa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3431"/>
        <w:gridCol w:w="1464"/>
        <w:gridCol w:w="1276"/>
        <w:gridCol w:w="1337"/>
        <w:gridCol w:w="1669"/>
      </w:tblGrid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Учебные</w:t>
            </w:r>
            <w:r w:rsidR="00BB4A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предметы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  <w:r w:rsidR="00BB4A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участников ЕГЭ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Средний</w:t>
            </w:r>
            <w:r w:rsidR="00BB4AF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балл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Качество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Успеваемость</w:t>
            </w:r>
          </w:p>
        </w:tc>
      </w:tr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</w:t>
            </w:r>
            <w:r w:rsidR="00BB4AF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68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Математика (базовый</w:t>
            </w:r>
            <w:r w:rsidR="00BB4AF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уровень)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4,3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Математика (профильный</w:t>
            </w:r>
            <w:r w:rsidR="00BB4AF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уровень)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48,8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50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Химия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36,5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50</w:t>
            </w:r>
          </w:p>
        </w:tc>
      </w:tr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Биология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47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62,8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50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</w:p>
        </w:tc>
      </w:tr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Информатика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34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</w:tr>
      <w:tr w:rsidR="004304C0" w:rsidRPr="00301B2F" w:rsidTr="00BB4AF9">
        <w:trPr>
          <w:jc w:val="center"/>
        </w:trPr>
        <w:tc>
          <w:tcPr>
            <w:tcW w:w="3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Литература</w:t>
            </w:r>
          </w:p>
        </w:tc>
        <w:tc>
          <w:tcPr>
            <w:tcW w:w="1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58</w:t>
            </w:r>
          </w:p>
        </w:tc>
        <w:tc>
          <w:tcPr>
            <w:tcW w:w="1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6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BB4AF9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</w:tr>
    </w:tbl>
    <w:p w:rsidR="004304C0" w:rsidRPr="00301B2F" w:rsidRDefault="004304C0" w:rsidP="004304C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100% выпускников 11-х классов успешно завершили учебный год и получили аттестаты. 7 обучающихся, получивших в 2022/23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учебном году аттестат о среднем общем образовании. 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17. Количество медалистов за последние пять лет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834"/>
        <w:gridCol w:w="834"/>
        <w:gridCol w:w="834"/>
        <w:gridCol w:w="834"/>
        <w:gridCol w:w="834"/>
      </w:tblGrid>
      <w:tr w:rsidR="005B6146" w:rsidRPr="00F11D44" w:rsidTr="00BB4AF9">
        <w:trPr>
          <w:jc w:val="center"/>
        </w:trPr>
        <w:tc>
          <w:tcPr>
            <w:tcW w:w="0" w:type="auto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Медаль «За особые успехи в учении»</w:t>
            </w:r>
          </w:p>
        </w:tc>
      </w:tr>
      <w:tr w:rsidR="005B6146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2019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2023</w:t>
            </w:r>
          </w:p>
        </w:tc>
      </w:tr>
      <w:tr w:rsidR="004304C0" w:rsidRPr="00301B2F" w:rsidTr="00BB4AF9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4304C0" w:rsidRPr="00301B2F" w:rsidRDefault="004304C0" w:rsidP="004304C0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0</w:t>
            </w:r>
          </w:p>
        </w:tc>
      </w:tr>
    </w:tbl>
    <w:p w:rsidR="005B6146" w:rsidRPr="00301B2F" w:rsidRDefault="005F12E3" w:rsidP="00AC7665">
      <w:pPr>
        <w:spacing w:before="0" w:beforeAutospacing="0" w:after="0" w:afterAutospacing="0"/>
        <w:ind w:firstLine="42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Выводы о результатах ГИА-9 и ГИА-11</w:t>
      </w:r>
    </w:p>
    <w:p w:rsidR="005B6146" w:rsidRPr="00301B2F" w:rsidRDefault="005F12E3" w:rsidP="00404B08">
      <w:pPr>
        <w:numPr>
          <w:ilvl w:val="0"/>
          <w:numId w:val="24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Обучающиеся </w:t>
      </w:r>
      <w:r w:rsidR="004C597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9-х и 11-х классов показали стопроцентную</w:t>
      </w:r>
      <w:r w:rsidR="004C597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успеваемость по результатам ГИА</w:t>
      </w:r>
      <w:r w:rsidR="004C597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 </w:t>
      </w:r>
      <w:r w:rsidR="004C597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основным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предметам.</w:t>
      </w:r>
    </w:p>
    <w:p w:rsidR="005B6146" w:rsidRPr="00301B2F" w:rsidRDefault="005F12E3" w:rsidP="00404B08">
      <w:pPr>
        <w:numPr>
          <w:ilvl w:val="0"/>
          <w:numId w:val="24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 ГИА-9 средний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балл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выше 4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 </w:t>
      </w:r>
      <w:r w:rsidR="002C2D3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биологии, химии и информатике; по остальным предметам, в том числе обязательным выше3.</w:t>
      </w:r>
    </w:p>
    <w:p w:rsidR="005B6146" w:rsidRPr="00301B2F" w:rsidRDefault="005F12E3" w:rsidP="00404B08">
      <w:pPr>
        <w:numPr>
          <w:ilvl w:val="0"/>
          <w:numId w:val="24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 ЕГЭ средний балл по базовой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математике –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="002C2D3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4,3;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 профильной математике –</w:t>
      </w:r>
      <w:r w:rsidR="002C2D3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48,8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, по русскому языку –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="002C2D3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68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5B6146" w:rsidRPr="00301B2F" w:rsidRDefault="005F12E3" w:rsidP="00404B08">
      <w:pPr>
        <w:numPr>
          <w:ilvl w:val="0"/>
          <w:numId w:val="24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Среди выпускников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9-х классов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аттестат с отличием </w:t>
      </w:r>
      <w:r w:rsidR="00883DA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получил 1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человек</w:t>
      </w:r>
      <w:r w:rsidR="00883DA9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(6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%).</w:t>
      </w:r>
    </w:p>
    <w:p w:rsidR="00883DA9" w:rsidRPr="00301B2F" w:rsidRDefault="00883DA9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</w:p>
    <w:p w:rsidR="005B6146" w:rsidRPr="00301B2F" w:rsidRDefault="00883DA9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Региональные</w:t>
      </w:r>
      <w:r w:rsidR="005F12E3"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мониторинги</w:t>
      </w:r>
      <w:r w:rsidR="005F12E3"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 и ВПР</w:t>
      </w:r>
      <w:r w:rsidR="005F12E3"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</w:p>
    <w:p w:rsidR="00B7312C" w:rsidRPr="00301B2F" w:rsidRDefault="00B7312C" w:rsidP="00B7312C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sz w:val="24"/>
          <w:szCs w:val="24"/>
          <w:lang w:val="ru-RU"/>
        </w:rPr>
        <w:t xml:space="preserve">В 2022-2023 учебном году в 1, 4, 5, 6, 7, 8  классах был проведён мониторинг качества освоения основной образовательной программы начального общего образования, основного общего образования. </w:t>
      </w:r>
    </w:p>
    <w:p w:rsidR="00B7312C" w:rsidRPr="00301B2F" w:rsidRDefault="00B7312C" w:rsidP="00B7312C">
      <w:pPr>
        <w:pStyle w:val="ac"/>
        <w:jc w:val="center"/>
        <w:rPr>
          <w:rFonts w:ascii="Times New Roman" w:eastAsia="Times New Roman" w:hAnsi="Times New Roman" w:cs="Times New Roman"/>
          <w:b/>
          <w:spacing w:val="99"/>
          <w:w w:val="110"/>
          <w:sz w:val="24"/>
          <w:szCs w:val="24"/>
          <w:lang w:val="ru-RU"/>
        </w:rPr>
      </w:pPr>
      <w:r w:rsidRPr="00301B2F">
        <w:rPr>
          <w:rFonts w:ascii="Times New Roman" w:eastAsia="Times New Roman" w:hAnsi="Times New Roman" w:cs="Times New Roman"/>
          <w:b/>
          <w:noProof/>
          <w:sz w:val="24"/>
          <w:szCs w:val="24"/>
          <w:lang w:val="ru-RU"/>
        </w:rPr>
        <w:t>Мониторинговые</w:t>
      </w:r>
      <w:r w:rsidRPr="00301B2F">
        <w:rPr>
          <w:rFonts w:ascii="Times New Roman" w:eastAsia="Times New Roman" w:hAnsi="Times New Roman" w:cs="Times New Roman"/>
          <w:b/>
          <w:spacing w:val="92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b/>
          <w:noProof/>
          <w:sz w:val="24"/>
          <w:szCs w:val="24"/>
          <w:lang w:val="ru-RU"/>
        </w:rPr>
        <w:t>исследования</w:t>
      </w:r>
      <w:r w:rsidRPr="00301B2F">
        <w:rPr>
          <w:rFonts w:ascii="Times New Roman" w:eastAsia="Times New Roman" w:hAnsi="Times New Roman" w:cs="Times New Roman"/>
          <w:b/>
          <w:spacing w:val="96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b/>
          <w:noProof/>
          <w:sz w:val="24"/>
          <w:szCs w:val="24"/>
          <w:lang w:val="ru-RU"/>
        </w:rPr>
        <w:t>готовности</w:t>
      </w:r>
      <w:r w:rsidRPr="00301B2F">
        <w:rPr>
          <w:rFonts w:ascii="Times New Roman" w:eastAsia="Times New Roman" w:hAnsi="Times New Roman" w:cs="Times New Roman"/>
          <w:b/>
          <w:spacing w:val="94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b/>
          <w:noProof/>
          <w:sz w:val="24"/>
          <w:szCs w:val="24"/>
          <w:lang w:val="ru-RU"/>
        </w:rPr>
        <w:t>первоклассников</w:t>
      </w:r>
    </w:p>
    <w:p w:rsidR="00B7312C" w:rsidRPr="00301B2F" w:rsidRDefault="00B7312C" w:rsidP="00B7312C">
      <w:pPr>
        <w:pStyle w:val="ac"/>
        <w:jc w:val="center"/>
        <w:rPr>
          <w:rFonts w:ascii="Times New Roman" w:eastAsia="Times New Roman" w:hAnsi="Times New Roman" w:cs="Times New Roman"/>
          <w:b/>
          <w:noProof/>
          <w:spacing w:val="-4"/>
          <w:sz w:val="24"/>
          <w:szCs w:val="24"/>
          <w:lang w:val="ru-RU"/>
        </w:rPr>
      </w:pPr>
      <w:r w:rsidRPr="00301B2F">
        <w:rPr>
          <w:rFonts w:ascii="Times New Roman" w:eastAsia="Times New Roman" w:hAnsi="Times New Roman" w:cs="Times New Roman"/>
          <w:b/>
          <w:noProof/>
          <w:sz w:val="24"/>
          <w:szCs w:val="24"/>
          <w:lang w:val="ru-RU"/>
        </w:rPr>
        <w:t>к</w:t>
      </w:r>
      <w:r w:rsidRPr="00301B2F">
        <w:rPr>
          <w:rFonts w:ascii="Times New Roman" w:eastAsia="Times New Roman" w:hAnsi="Times New Roman" w:cs="Times New Roman"/>
          <w:b/>
          <w:spacing w:val="91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b/>
          <w:noProof/>
          <w:sz w:val="24"/>
          <w:szCs w:val="24"/>
          <w:lang w:val="ru-RU"/>
        </w:rPr>
        <w:t>обучению</w:t>
      </w:r>
      <w:r w:rsidRPr="00301B2F">
        <w:rPr>
          <w:rFonts w:ascii="Times New Roman" w:eastAsia="Times New Roman" w:hAnsi="Times New Roman" w:cs="Times New Roman"/>
          <w:b/>
          <w:spacing w:val="86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b/>
          <w:noProof/>
          <w:sz w:val="24"/>
          <w:szCs w:val="24"/>
          <w:lang w:val="ru-RU"/>
        </w:rPr>
        <w:t>в</w:t>
      </w:r>
      <w:r w:rsidRPr="00301B2F">
        <w:rPr>
          <w:rFonts w:ascii="Times New Roman" w:eastAsia="Times New Roman" w:hAnsi="Times New Roman" w:cs="Times New Roman"/>
          <w:b/>
          <w:spacing w:val="80"/>
          <w:sz w:val="24"/>
          <w:szCs w:val="24"/>
          <w:rtl/>
        </w:rPr>
        <w:t xml:space="preserve"> </w:t>
      </w:r>
      <w:r w:rsidRPr="00301B2F">
        <w:rPr>
          <w:rFonts w:ascii="Times New Roman" w:eastAsia="Times New Roman" w:hAnsi="Times New Roman" w:cs="Times New Roman"/>
          <w:b/>
          <w:noProof/>
          <w:spacing w:val="-4"/>
          <w:sz w:val="24"/>
          <w:szCs w:val="24"/>
          <w:lang w:val="ru-RU"/>
        </w:rPr>
        <w:t>школе</w:t>
      </w:r>
    </w:p>
    <w:p w:rsidR="00B7312C" w:rsidRPr="00301B2F" w:rsidRDefault="00B7312C" w:rsidP="00E0605A">
      <w:pPr>
        <w:pStyle w:val="ad"/>
        <w:ind w:firstLine="709"/>
        <w:jc w:val="both"/>
        <w:rPr>
          <w:rFonts w:ascii="Times New Roman" w:eastAsia="Times New Roman" w:hAnsi="Times New Roman"/>
          <w:noProof/>
          <w:sz w:val="24"/>
          <w:szCs w:val="24"/>
        </w:rPr>
      </w:pPr>
      <w:r w:rsidRPr="00301B2F">
        <w:rPr>
          <w:rFonts w:ascii="Times New Roman" w:eastAsia="Times New Roman" w:hAnsi="Times New Roman"/>
          <w:noProof/>
          <w:sz w:val="24"/>
          <w:szCs w:val="24"/>
        </w:rPr>
        <w:t>В</w:t>
      </w:r>
      <w:r w:rsidRPr="00301B2F">
        <w:rPr>
          <w:rFonts w:ascii="Times New Roman" w:eastAsia="Times New Roman" w:hAnsi="Times New Roman"/>
          <w:spacing w:val="100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качестве</w:t>
      </w:r>
      <w:r w:rsidRPr="00301B2F">
        <w:rPr>
          <w:rFonts w:ascii="Times New Roman" w:eastAsia="Times New Roman" w:hAnsi="Times New Roman"/>
          <w:spacing w:val="119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инструментария</w:t>
      </w:r>
      <w:r w:rsidRPr="00301B2F">
        <w:rPr>
          <w:rFonts w:ascii="Times New Roman" w:eastAsia="Times New Roman" w:hAnsi="Times New Roman"/>
          <w:spacing w:val="117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для</w:t>
      </w:r>
      <w:r w:rsidRPr="00301B2F">
        <w:rPr>
          <w:rFonts w:ascii="Times New Roman" w:eastAsia="Times New Roman" w:hAnsi="Times New Roman"/>
          <w:spacing w:val="112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проведения</w:t>
      </w:r>
      <w:r w:rsidRPr="00301B2F">
        <w:rPr>
          <w:rFonts w:ascii="Times New Roman" w:eastAsia="Times New Roman" w:hAnsi="Times New Roman"/>
          <w:spacing w:val="117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мониторинговых</w:t>
      </w:r>
      <w:r w:rsidRPr="00301B2F">
        <w:rPr>
          <w:rFonts w:ascii="Times New Roman" w:eastAsia="Times New Roman" w:hAnsi="Times New Roman"/>
          <w:spacing w:val="114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исследований</w:t>
      </w:r>
      <w:r w:rsidRPr="00301B2F">
        <w:rPr>
          <w:rFonts w:ascii="Times New Roman" w:eastAsia="Times New Roman" w:hAnsi="Times New Roman"/>
          <w:spacing w:val="8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готовности</w:t>
      </w:r>
      <w:r w:rsidRPr="00301B2F">
        <w:rPr>
          <w:rFonts w:ascii="Times New Roman" w:eastAsia="Times New Roman" w:hAnsi="Times New Roman"/>
          <w:spacing w:val="90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первоклассников</w:t>
      </w:r>
      <w:r w:rsidRPr="00301B2F">
        <w:rPr>
          <w:rFonts w:ascii="Times New Roman" w:eastAsia="Times New Roman" w:hAnsi="Times New Roman"/>
          <w:spacing w:val="126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к</w:t>
      </w:r>
      <w:r w:rsidRPr="00301B2F">
        <w:rPr>
          <w:rFonts w:ascii="Times New Roman" w:eastAsia="Times New Roman" w:hAnsi="Times New Roman"/>
          <w:spacing w:val="116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обучению</w:t>
      </w:r>
      <w:r w:rsidRPr="00301B2F">
        <w:rPr>
          <w:rFonts w:ascii="Times New Roman" w:eastAsia="Times New Roman" w:hAnsi="Times New Roman"/>
          <w:spacing w:val="111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в</w:t>
      </w:r>
      <w:r w:rsidRPr="00301B2F">
        <w:rPr>
          <w:rFonts w:ascii="Times New Roman" w:eastAsia="Times New Roman" w:hAnsi="Times New Roman"/>
          <w:spacing w:val="113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школе</w:t>
      </w:r>
      <w:r w:rsidRPr="00301B2F">
        <w:rPr>
          <w:rFonts w:ascii="Times New Roman" w:eastAsia="Times New Roman" w:hAnsi="Times New Roman"/>
          <w:spacing w:val="305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использовались</w:t>
      </w:r>
      <w:r w:rsidRPr="00301B2F">
        <w:rPr>
          <w:rFonts w:ascii="Times New Roman" w:eastAsia="Times New Roman" w:hAnsi="Times New Roman"/>
          <w:spacing w:val="123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4</w:t>
      </w:r>
      <w:r w:rsidRPr="00301B2F">
        <w:rPr>
          <w:rFonts w:ascii="Times New Roman" w:eastAsia="Times New Roman" w:hAnsi="Times New Roman"/>
          <w:spacing w:val="114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методики</w:t>
      </w:r>
      <w:r w:rsidRPr="00301B2F">
        <w:rPr>
          <w:rFonts w:ascii="Times New Roman" w:eastAsia="Times New Roman" w:hAnsi="Times New Roman"/>
          <w:spacing w:val="8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/>
          <w:noProof/>
          <w:sz w:val="24"/>
          <w:szCs w:val="24"/>
        </w:rPr>
        <w:t>обследования:</w:t>
      </w:r>
    </w:p>
    <w:p w:rsidR="00B7312C" w:rsidRPr="00301B2F" w:rsidRDefault="00B7312C" w:rsidP="00B7312C">
      <w:pPr>
        <w:pStyle w:val="ac"/>
        <w:numPr>
          <w:ilvl w:val="2"/>
          <w:numId w:val="45"/>
        </w:numPr>
        <w:tabs>
          <w:tab w:val="clear" w:pos="2160"/>
        </w:tabs>
        <w:ind w:left="993" w:hanging="284"/>
        <w:rPr>
          <w:rFonts w:ascii="Times New Roman" w:hAnsi="Times New Roman" w:cs="Times New Roman"/>
          <w:sz w:val="24"/>
          <w:szCs w:val="24"/>
          <w:lang w:val="ru-RU"/>
        </w:rPr>
      </w:pPr>
      <w:r w:rsidRPr="00301B2F">
        <w:rPr>
          <w:rFonts w:ascii="Times New Roman" w:eastAsia="Times New Roman" w:hAnsi="Times New Roman" w:cs="Times New Roman"/>
          <w:noProof/>
          <w:sz w:val="24"/>
          <w:szCs w:val="24"/>
          <w:lang w:val="ru-RU"/>
        </w:rPr>
        <w:t>Рисунок</w:t>
      </w:r>
      <w:r w:rsidRPr="00301B2F">
        <w:rPr>
          <w:rFonts w:ascii="Times New Roman" w:eastAsia="Times New Roman" w:hAnsi="Times New Roman" w:cs="Times New Roman"/>
          <w:spacing w:val="-5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noProof/>
          <w:sz w:val="24"/>
          <w:szCs w:val="24"/>
          <w:lang w:val="ru-RU"/>
        </w:rPr>
        <w:t>человека</w:t>
      </w:r>
      <w:r w:rsidRPr="00301B2F">
        <w:rPr>
          <w:rFonts w:ascii="Times New Roman" w:eastAsia="Times New Roman" w:hAnsi="Times New Roman" w:cs="Times New Roman"/>
          <w:spacing w:val="8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noProof/>
          <w:sz w:val="24"/>
          <w:szCs w:val="24"/>
          <w:lang w:val="ru-RU"/>
        </w:rPr>
        <w:t>(Ф.</w:t>
      </w:r>
      <w:r w:rsidRPr="00301B2F">
        <w:rPr>
          <w:rFonts w:ascii="Times New Roman" w:eastAsia="Times New Roman" w:hAnsi="Times New Roman" w:cs="Times New Roman"/>
          <w:spacing w:val="-14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sz w:val="24"/>
          <w:szCs w:val="24"/>
          <w:lang w:val="ru-RU"/>
        </w:rPr>
        <w:t>Гуденаф, К. Маховер);</w:t>
      </w:r>
    </w:p>
    <w:p w:rsidR="00B7312C" w:rsidRPr="00301B2F" w:rsidRDefault="00B7312C" w:rsidP="00B7312C">
      <w:pPr>
        <w:pStyle w:val="ac"/>
        <w:numPr>
          <w:ilvl w:val="2"/>
          <w:numId w:val="45"/>
        </w:numPr>
        <w:tabs>
          <w:tab w:val="clear" w:pos="2160"/>
        </w:tabs>
        <w:ind w:left="993" w:hanging="284"/>
        <w:rPr>
          <w:rFonts w:ascii="Times New Roman" w:hAnsi="Times New Roman" w:cs="Times New Roman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sz w:val="24"/>
          <w:szCs w:val="24"/>
          <w:lang w:val="ru-RU"/>
        </w:rPr>
        <w:t>Графический диктант (Д.Б. Эльконин);</w:t>
      </w:r>
    </w:p>
    <w:p w:rsidR="00B7312C" w:rsidRPr="00301B2F" w:rsidRDefault="00B7312C" w:rsidP="00B7312C">
      <w:pPr>
        <w:pStyle w:val="ac"/>
        <w:numPr>
          <w:ilvl w:val="2"/>
          <w:numId w:val="45"/>
        </w:numPr>
        <w:tabs>
          <w:tab w:val="clear" w:pos="2160"/>
        </w:tabs>
        <w:ind w:left="993" w:hanging="284"/>
        <w:rPr>
          <w:rFonts w:ascii="Times New Roman" w:hAnsi="Times New Roman" w:cs="Times New Roman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sz w:val="24"/>
          <w:szCs w:val="24"/>
          <w:lang w:val="ru-RU"/>
        </w:rPr>
        <w:t>Образец и правило (А.Л. Венгер);</w:t>
      </w:r>
    </w:p>
    <w:p w:rsidR="00B7312C" w:rsidRPr="00301B2F" w:rsidRDefault="00B7312C" w:rsidP="00B7312C">
      <w:pPr>
        <w:pStyle w:val="ac"/>
        <w:numPr>
          <w:ilvl w:val="2"/>
          <w:numId w:val="45"/>
        </w:numPr>
        <w:tabs>
          <w:tab w:val="clear" w:pos="2160"/>
        </w:tabs>
        <w:ind w:left="993" w:hanging="284"/>
        <w:rPr>
          <w:rFonts w:ascii="Times New Roman" w:hAnsi="Times New Roman" w:cs="Times New Roman"/>
          <w:sz w:val="24"/>
          <w:szCs w:val="24"/>
        </w:rPr>
      </w:pPr>
      <w:r w:rsidRPr="00301B2F">
        <w:rPr>
          <w:rFonts w:ascii="Times New Roman" w:eastAsia="Times New Roman" w:hAnsi="Times New Roman" w:cs="Times New Roman"/>
          <w:noProof/>
          <w:sz w:val="24"/>
          <w:szCs w:val="24"/>
        </w:rPr>
        <w:t>Первая</w:t>
      </w:r>
      <w:r w:rsidRPr="00301B2F">
        <w:rPr>
          <w:rFonts w:ascii="Times New Roman" w:eastAsia="Times New Roman" w:hAnsi="Times New Roman" w:cs="Times New Roman"/>
          <w:spacing w:val="6"/>
          <w:w w:val="110"/>
          <w:sz w:val="24"/>
          <w:szCs w:val="24"/>
        </w:rPr>
        <w:t xml:space="preserve"> </w:t>
      </w:r>
      <w:r w:rsidRPr="00301B2F">
        <w:rPr>
          <w:rFonts w:ascii="Times New Roman" w:eastAsia="Times New Roman" w:hAnsi="Times New Roman" w:cs="Times New Roman"/>
          <w:noProof/>
          <w:sz w:val="24"/>
          <w:szCs w:val="24"/>
        </w:rPr>
        <w:t>буква.</w:t>
      </w:r>
    </w:p>
    <w:p w:rsidR="00E0605A" w:rsidRDefault="00E0605A" w:rsidP="00B7312C">
      <w:pPr>
        <w:pStyle w:val="ac"/>
        <w:tabs>
          <w:tab w:val="left" w:pos="0"/>
        </w:tabs>
        <w:spacing w:after="0"/>
        <w:ind w:left="0"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B7312C" w:rsidRPr="00301B2F" w:rsidRDefault="00B7312C" w:rsidP="00B7312C">
      <w:pPr>
        <w:pStyle w:val="ac"/>
        <w:tabs>
          <w:tab w:val="left" w:pos="0"/>
        </w:tabs>
        <w:spacing w:after="0"/>
        <w:ind w:left="0"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sz w:val="24"/>
          <w:szCs w:val="24"/>
          <w:lang w:val="ru-RU"/>
        </w:rPr>
        <w:t>Результаты выполнения четырех методик мониторингового исследования готовности первоклассников к обучению в школе</w:t>
      </w:r>
    </w:p>
    <w:tbl>
      <w:tblPr>
        <w:tblStyle w:val="a5"/>
        <w:tblW w:w="0" w:type="auto"/>
        <w:jc w:val="center"/>
        <w:tblLook w:val="04A0"/>
      </w:tblPr>
      <w:tblGrid>
        <w:gridCol w:w="2703"/>
        <w:gridCol w:w="2491"/>
        <w:gridCol w:w="2435"/>
        <w:gridCol w:w="2509"/>
      </w:tblGrid>
      <w:tr w:rsidR="00B7312C" w:rsidRPr="00301B2F" w:rsidTr="00E0605A">
        <w:trPr>
          <w:jc w:val="center"/>
        </w:trPr>
        <w:tc>
          <w:tcPr>
            <w:tcW w:w="2711" w:type="dxa"/>
          </w:tcPr>
          <w:p w:rsidR="00B7312C" w:rsidRPr="00301B2F" w:rsidRDefault="00B7312C" w:rsidP="00E0605A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sz w:val="24"/>
                <w:szCs w:val="24"/>
              </w:rPr>
              <w:t>Общеобразовательная организация</w:t>
            </w:r>
          </w:p>
        </w:tc>
        <w:tc>
          <w:tcPr>
            <w:tcW w:w="2711" w:type="dxa"/>
          </w:tcPr>
          <w:p w:rsidR="00B7312C" w:rsidRPr="00301B2F" w:rsidRDefault="00B7312C" w:rsidP="00E0605A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sz w:val="24"/>
                <w:szCs w:val="24"/>
              </w:rPr>
              <w:t>Кол-во участников</w:t>
            </w:r>
          </w:p>
        </w:tc>
        <w:tc>
          <w:tcPr>
            <w:tcW w:w="2712" w:type="dxa"/>
          </w:tcPr>
          <w:p w:rsidR="00B7312C" w:rsidRPr="00301B2F" w:rsidRDefault="00B7312C" w:rsidP="00E0605A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sz w:val="24"/>
                <w:szCs w:val="24"/>
              </w:rPr>
              <w:t>Средний балл</w:t>
            </w:r>
          </w:p>
        </w:tc>
        <w:tc>
          <w:tcPr>
            <w:tcW w:w="2712" w:type="dxa"/>
          </w:tcPr>
          <w:p w:rsidR="00B7312C" w:rsidRPr="00301B2F" w:rsidRDefault="00B7312C" w:rsidP="00E0605A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sz w:val="24"/>
                <w:szCs w:val="24"/>
              </w:rPr>
              <w:t>Процент выполнения</w:t>
            </w:r>
          </w:p>
        </w:tc>
      </w:tr>
      <w:tr w:rsidR="00B7312C" w:rsidRPr="00301B2F" w:rsidTr="00E0605A">
        <w:trPr>
          <w:jc w:val="center"/>
        </w:trPr>
        <w:tc>
          <w:tcPr>
            <w:tcW w:w="2711" w:type="dxa"/>
          </w:tcPr>
          <w:p w:rsidR="00B7312C" w:rsidRPr="00301B2F" w:rsidRDefault="00B7312C" w:rsidP="00301B2F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МБОУ «Центр образования с.Усть-Белая»</w:t>
            </w:r>
          </w:p>
        </w:tc>
        <w:tc>
          <w:tcPr>
            <w:tcW w:w="2711" w:type="dxa"/>
          </w:tcPr>
          <w:p w:rsidR="00B7312C" w:rsidRPr="00301B2F" w:rsidRDefault="000803C3" w:rsidP="00301B2F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2712" w:type="dxa"/>
          </w:tcPr>
          <w:p w:rsidR="00DD6A1E" w:rsidRPr="00301B2F" w:rsidRDefault="00DD6A1E" w:rsidP="00301B2F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42,8</w:t>
            </w:r>
          </w:p>
        </w:tc>
        <w:tc>
          <w:tcPr>
            <w:tcW w:w="2712" w:type="dxa"/>
          </w:tcPr>
          <w:p w:rsidR="00DD6A1E" w:rsidRPr="00301B2F" w:rsidRDefault="00DD6A1E" w:rsidP="00301B2F">
            <w:pPr>
              <w:tabs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72,57</w:t>
            </w:r>
          </w:p>
        </w:tc>
      </w:tr>
    </w:tbl>
    <w:p w:rsidR="004F0AAE" w:rsidRPr="00301B2F" w:rsidRDefault="00B7312C" w:rsidP="004F0AAE">
      <w:pPr>
        <w:tabs>
          <w:tab w:val="left" w:pos="0"/>
        </w:tabs>
        <w:spacing w:after="0"/>
        <w:ind w:firstLine="426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sz w:val="24"/>
          <w:szCs w:val="24"/>
          <w:lang w:val="ru-RU"/>
        </w:rPr>
        <w:t>Таким образом, по результатам четырех методик можно сделать следующий вывод по уровню выполнения:  от 36 до 47 баллов – оптимальны</w:t>
      </w:r>
      <w:r w:rsidR="004F0AAE" w:rsidRPr="00301B2F">
        <w:rPr>
          <w:rFonts w:ascii="Times New Roman" w:hAnsi="Times New Roman" w:cs="Times New Roman"/>
          <w:sz w:val="24"/>
          <w:szCs w:val="24"/>
          <w:lang w:val="ru-RU"/>
        </w:rPr>
        <w:t>й уровень выполнения достигли 5 первоклассников (45%)</w:t>
      </w:r>
      <w:r w:rsidRPr="00301B2F">
        <w:rPr>
          <w:rFonts w:ascii="Times New Roman" w:hAnsi="Times New Roman" w:cs="Times New Roman"/>
          <w:sz w:val="24"/>
          <w:szCs w:val="24"/>
          <w:lang w:val="ru-RU"/>
        </w:rPr>
        <w:t>, выполнивших задания на 61-80%;  от 24 до 35 баллов – удовл</w:t>
      </w:r>
      <w:r w:rsidR="004F0AAE" w:rsidRPr="00301B2F">
        <w:rPr>
          <w:rFonts w:ascii="Times New Roman" w:hAnsi="Times New Roman" w:cs="Times New Roman"/>
          <w:sz w:val="24"/>
          <w:szCs w:val="24"/>
          <w:lang w:val="ru-RU"/>
        </w:rPr>
        <w:t>етворительный уровень достигли 2 первоклассника (18</w:t>
      </w:r>
      <w:r w:rsidRPr="00301B2F">
        <w:rPr>
          <w:rFonts w:ascii="Times New Roman" w:hAnsi="Times New Roman" w:cs="Times New Roman"/>
          <w:sz w:val="24"/>
          <w:szCs w:val="24"/>
          <w:lang w:val="ru-RU"/>
        </w:rPr>
        <w:t>%), выполнивших задания на 40-60%</w:t>
      </w:r>
      <w:r w:rsidR="004F0AAE" w:rsidRPr="00301B2F">
        <w:rPr>
          <w:rFonts w:ascii="Times New Roman" w:hAnsi="Times New Roman" w:cs="Times New Roman"/>
          <w:sz w:val="24"/>
          <w:szCs w:val="24"/>
          <w:lang w:val="ru-RU"/>
        </w:rPr>
        <w:t>; от 48 до 59 баллов – высокий уровень выполнения достигли 4 первоклассника (36%).</w:t>
      </w:r>
    </w:p>
    <w:p w:rsidR="00B7312C" w:rsidRPr="00301B2F" w:rsidRDefault="004F0AAE" w:rsidP="00E0605A">
      <w:pPr>
        <w:tabs>
          <w:tab w:val="left" w:pos="0"/>
        </w:tabs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sz w:val="24"/>
          <w:szCs w:val="24"/>
          <w:lang w:val="ru-RU"/>
        </w:rPr>
        <w:t>Независимая оценка качества образования обучающихся 1 класса</w:t>
      </w:r>
    </w:p>
    <w:tbl>
      <w:tblPr>
        <w:tblW w:w="8505" w:type="dxa"/>
        <w:jc w:val="center"/>
        <w:tblInd w:w="10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134"/>
        <w:gridCol w:w="1276"/>
        <w:gridCol w:w="1275"/>
        <w:gridCol w:w="1560"/>
        <w:gridCol w:w="1275"/>
        <w:gridCol w:w="1985"/>
      </w:tblGrid>
      <w:tr w:rsidR="00B7312C" w:rsidRPr="00301B2F" w:rsidTr="00E0605A">
        <w:trPr>
          <w:cantSplit/>
          <w:trHeight w:hRule="exact" w:val="309"/>
          <w:jc w:val="center"/>
        </w:trPr>
        <w:tc>
          <w:tcPr>
            <w:tcW w:w="85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29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2"/>
                <w:sz w:val="24"/>
                <w:szCs w:val="24"/>
              </w:rPr>
              <w:t>Результаты</w:t>
            </w:r>
            <w:r w:rsidRPr="00301B2F">
              <w:rPr>
                <w:rFonts w:ascii="Times New Roman" w:eastAsia="Times New Roman" w:hAnsi="Times New Roman" w:cs="Times New Roman"/>
                <w:b/>
                <w:spacing w:val="-11"/>
                <w:w w:val="110"/>
                <w:sz w:val="24"/>
                <w:szCs w:val="24"/>
              </w:rPr>
              <w:t xml:space="preserve"> </w:t>
            </w: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t>по</w:t>
            </w:r>
            <w:r w:rsidRPr="00301B2F">
              <w:rPr>
                <w:rFonts w:ascii="Times New Roman" w:eastAsia="Times New Roman" w:hAnsi="Times New Roman" w:cs="Times New Roman"/>
                <w:b/>
                <w:spacing w:val="-7"/>
                <w:w w:val="110"/>
                <w:sz w:val="24"/>
                <w:szCs w:val="24"/>
              </w:rPr>
              <w:t xml:space="preserve"> </w:t>
            </w: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t>предметам</w:t>
            </w:r>
          </w:p>
        </w:tc>
      </w:tr>
      <w:tr w:rsidR="00B7312C" w:rsidRPr="00301B2F" w:rsidTr="00E0605A">
        <w:trPr>
          <w:cantSplit/>
          <w:trHeight w:hRule="exact" w:val="309"/>
          <w:jc w:val="center"/>
        </w:trPr>
        <w:tc>
          <w:tcPr>
            <w:tcW w:w="85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23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i/>
                <w:noProof/>
                <w:color w:val="000000"/>
                <w:spacing w:val="-2"/>
                <w:sz w:val="24"/>
                <w:szCs w:val="24"/>
              </w:rPr>
              <w:t>(первичный</w:t>
            </w:r>
            <w:r w:rsidRPr="00301B2F">
              <w:rPr>
                <w:rFonts w:ascii="Times New Roman" w:eastAsia="Times New Roman" w:hAnsi="Times New Roman" w:cs="Times New Roman"/>
                <w:i/>
                <w:spacing w:val="-24"/>
                <w:w w:val="110"/>
                <w:sz w:val="24"/>
                <w:szCs w:val="24"/>
              </w:rPr>
              <w:t xml:space="preserve"> </w:t>
            </w:r>
            <w:r w:rsidRPr="00301B2F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</w:rPr>
              <w:t>балл/процент</w:t>
            </w:r>
            <w:r w:rsidRPr="00301B2F">
              <w:rPr>
                <w:rFonts w:ascii="Times New Roman" w:eastAsia="Times New Roman" w:hAnsi="Times New Roman" w:cs="Times New Roman"/>
                <w:i/>
                <w:spacing w:val="-8"/>
                <w:w w:val="110"/>
                <w:sz w:val="24"/>
                <w:szCs w:val="24"/>
              </w:rPr>
              <w:t xml:space="preserve"> </w:t>
            </w:r>
            <w:r w:rsidRPr="00301B2F">
              <w:rPr>
                <w:rFonts w:ascii="Times New Roman" w:eastAsia="Times New Roman" w:hAnsi="Times New Roman" w:cs="Times New Roman"/>
                <w:i/>
                <w:noProof/>
                <w:color w:val="000000"/>
                <w:sz w:val="24"/>
                <w:szCs w:val="24"/>
              </w:rPr>
              <w:t>выполнения)</w:t>
            </w:r>
          </w:p>
        </w:tc>
      </w:tr>
      <w:tr w:rsidR="00B7312C" w:rsidRPr="00301B2F" w:rsidTr="00E0605A">
        <w:trPr>
          <w:cantSplit/>
          <w:trHeight w:hRule="exact" w:val="309"/>
          <w:jc w:val="center"/>
        </w:trPr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6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3"/>
                <w:sz w:val="24"/>
                <w:szCs w:val="24"/>
              </w:rPr>
              <w:t>Русский</w:t>
            </w:r>
            <w:r w:rsidRPr="00301B2F">
              <w:rPr>
                <w:rFonts w:ascii="Times New Roman" w:eastAsia="Times New Roman" w:hAnsi="Times New Roman" w:cs="Times New Roman"/>
                <w:b/>
                <w:spacing w:val="-16"/>
                <w:w w:val="110"/>
                <w:sz w:val="24"/>
                <w:szCs w:val="24"/>
              </w:rPr>
              <w:t xml:space="preserve"> </w:t>
            </w: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t>язык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74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2"/>
                <w:sz w:val="24"/>
                <w:szCs w:val="24"/>
              </w:rPr>
              <w:t>Математика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2"/>
                <w:sz w:val="24"/>
                <w:szCs w:val="24"/>
              </w:rPr>
              <w:t>Окружающий</w:t>
            </w:r>
            <w:r w:rsidRPr="00301B2F">
              <w:rPr>
                <w:rFonts w:ascii="Times New Roman" w:eastAsia="Times New Roman" w:hAnsi="Times New Roman" w:cs="Times New Roman"/>
                <w:b/>
                <w:spacing w:val="-20"/>
                <w:w w:val="110"/>
                <w:sz w:val="24"/>
                <w:szCs w:val="24"/>
              </w:rPr>
              <w:t xml:space="preserve"> </w:t>
            </w: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</w:rPr>
              <w:t>мир</w:t>
            </w:r>
          </w:p>
        </w:tc>
      </w:tr>
      <w:tr w:rsidR="00B7312C" w:rsidRPr="00301B2F" w:rsidTr="00E0605A">
        <w:trPr>
          <w:cantSplit/>
          <w:trHeight w:hRule="exact" w:val="309"/>
          <w:jc w:val="center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44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5"/>
                <w:sz w:val="24"/>
                <w:szCs w:val="24"/>
              </w:rPr>
              <w:t>Бал</w:t>
            </w: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5"/>
                <w:sz w:val="24"/>
                <w:szCs w:val="24"/>
                <w:lang w:val="ru-RU"/>
              </w:rPr>
              <w:t>л</w:t>
            </w: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5"/>
                <w:sz w:val="24"/>
                <w:szCs w:val="24"/>
              </w:rPr>
              <w:t>л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6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w w:val="88"/>
                <w:sz w:val="24"/>
                <w:szCs w:val="24"/>
              </w:rPr>
              <w:t>%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44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5"/>
                <w:sz w:val="24"/>
                <w:szCs w:val="24"/>
              </w:rPr>
              <w:t>Балл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6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w w:val="88"/>
                <w:sz w:val="24"/>
                <w:szCs w:val="24"/>
              </w:rPr>
              <w:t>%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44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spacing w:val="-5"/>
                <w:sz w:val="24"/>
                <w:szCs w:val="24"/>
              </w:rPr>
              <w:t>Балл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6" w:lineRule="auto"/>
              <w:ind w:left="6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/>
                <w:noProof/>
                <w:color w:val="000000"/>
                <w:w w:val="88"/>
                <w:sz w:val="24"/>
                <w:szCs w:val="24"/>
              </w:rPr>
              <w:t>%</w:t>
            </w:r>
          </w:p>
        </w:tc>
      </w:tr>
      <w:tr w:rsidR="00B7312C" w:rsidRPr="00301B2F" w:rsidTr="00E0605A">
        <w:trPr>
          <w:cantSplit/>
          <w:trHeight w:hRule="exact" w:val="1064"/>
          <w:jc w:val="center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F0AAE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38" w:firstLine="141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10</w:t>
            </w:r>
          </w:p>
          <w:p w:rsidR="004F0AAE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38" w:firstLine="141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8,6</w:t>
            </w:r>
          </w:p>
          <w:p w:rsidR="004F0AAE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38" w:firstLine="141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B7312C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38" w:firstLine="141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</w:rPr>
              <w:t>8,6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19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</w:rPr>
              <w:t>66,7 %</w:t>
            </w:r>
          </w:p>
          <w:p w:rsidR="004F0AAE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19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71,7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38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</w:rPr>
              <w:t>10</w:t>
            </w:r>
          </w:p>
          <w:p w:rsidR="004F0AAE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38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8,3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18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</w:rPr>
              <w:t>76,9 %</w:t>
            </w:r>
          </w:p>
          <w:p w:rsidR="004F0AAE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18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75,5%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38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</w:rPr>
              <w:t>11,0</w:t>
            </w:r>
          </w:p>
          <w:p w:rsidR="004F0AAE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38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10,7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312C" w:rsidRPr="00301B2F" w:rsidRDefault="00B7312C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18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</w:rPr>
              <w:t>73,3%</w:t>
            </w:r>
          </w:p>
          <w:p w:rsidR="004F0AAE" w:rsidRPr="00301B2F" w:rsidRDefault="004F0AAE" w:rsidP="00E0605A">
            <w:pPr>
              <w:widowControl w:val="0"/>
              <w:kinsoku w:val="0"/>
              <w:autoSpaceDE w:val="0"/>
              <w:autoSpaceDN w:val="0"/>
              <w:adjustRightInd w:val="0"/>
              <w:spacing w:after="0" w:line="262" w:lineRule="auto"/>
              <w:ind w:left="118"/>
              <w:jc w:val="center"/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</w:pPr>
            <w:r w:rsidRPr="00301B2F">
              <w:rPr>
                <w:rStyle w:val="af"/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71,3</w:t>
            </w:r>
          </w:p>
        </w:tc>
      </w:tr>
    </w:tbl>
    <w:p w:rsidR="00B7312C" w:rsidRPr="00301B2F" w:rsidRDefault="00B7312C" w:rsidP="00B7312C">
      <w:pPr>
        <w:widowControl w:val="0"/>
        <w:kinsoku w:val="0"/>
        <w:autoSpaceDE w:val="0"/>
        <w:autoSpaceDN w:val="0"/>
        <w:adjustRightInd w:val="0"/>
        <w:spacing w:before="253" w:after="0" w:line="254" w:lineRule="auto"/>
        <w:ind w:left="124" w:right="118"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Таким</w:t>
      </w:r>
      <w:r w:rsidRPr="00301B2F">
        <w:rPr>
          <w:rFonts w:ascii="Times New Roman" w:eastAsia="Times New Roman" w:hAnsi="Times New Roman" w:cs="Times New Roman"/>
          <w:spacing w:val="1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образом,</w:t>
      </w:r>
      <w:r w:rsidRPr="00301B2F">
        <w:rPr>
          <w:rFonts w:ascii="Times New Roman" w:eastAsia="Times New Roman" w:hAnsi="Times New Roman" w:cs="Times New Roman"/>
          <w:spacing w:val="-6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в</w:t>
      </w:r>
      <w:r w:rsidRPr="00301B2F">
        <w:rPr>
          <w:rFonts w:ascii="Times New Roman" w:eastAsia="Times New Roman" w:hAnsi="Times New Roman" w:cs="Times New Roman"/>
          <w:spacing w:val="-2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202</w:t>
      </w:r>
      <w:r w:rsidR="004F0AAE"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3</w:t>
      </w:r>
      <w:r w:rsidRPr="00301B2F">
        <w:rPr>
          <w:rFonts w:ascii="Times New Roman" w:eastAsia="Times New Roman" w:hAnsi="Times New Roman" w:cs="Times New Roman"/>
          <w:spacing w:val="-3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году</w:t>
      </w:r>
      <w:r w:rsidRPr="00301B2F">
        <w:rPr>
          <w:rFonts w:ascii="Times New Roman" w:eastAsia="Times New Roman" w:hAnsi="Times New Roman" w:cs="Times New Roman"/>
          <w:spacing w:val="154"/>
          <w:w w:val="110"/>
          <w:sz w:val="24"/>
          <w:szCs w:val="24"/>
          <w:lang w:val="ru-RU"/>
        </w:rPr>
        <w:t xml:space="preserve"> </w:t>
      </w: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результаты мониторинговых исследований в</w:t>
      </w:r>
      <w:r w:rsidR="004F0AAE"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 xml:space="preserve"> 1 кассе: по русскому языку повысились на 5 процентов (в 2022 году  66,7</w:t>
      </w: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%);</w:t>
      </w:r>
      <w:r w:rsidR="004F0AAE"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 xml:space="preserve"> по математике уменьшились на 1,4 процента (в 2022 </w:t>
      </w:r>
      <w:r w:rsidR="005864F9"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 xml:space="preserve"> году 76,9</w:t>
      </w: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%), по окр</w:t>
      </w:r>
      <w:r w:rsidR="005864F9"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ужающему миру снизились на 2 процента ( в 2022  году 73,3</w:t>
      </w:r>
      <w:r w:rsidRPr="00301B2F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val="ru-RU"/>
        </w:rPr>
        <w:t>%).</w:t>
      </w:r>
    </w:p>
    <w:p w:rsidR="00B7312C" w:rsidRPr="00301B2F" w:rsidRDefault="00B7312C" w:rsidP="00E0605A">
      <w:pPr>
        <w:tabs>
          <w:tab w:val="left" w:pos="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sz w:val="24"/>
          <w:szCs w:val="24"/>
          <w:lang w:val="ru-RU"/>
        </w:rPr>
        <w:t>Результаты всеросс</w:t>
      </w:r>
      <w:r w:rsidR="005864F9" w:rsidRPr="00301B2F">
        <w:rPr>
          <w:rFonts w:ascii="Times New Roman" w:hAnsi="Times New Roman" w:cs="Times New Roman"/>
          <w:b/>
          <w:sz w:val="24"/>
          <w:szCs w:val="24"/>
          <w:lang w:val="ru-RU"/>
        </w:rPr>
        <w:t>ийских проверочных работ в 2022-2023</w:t>
      </w:r>
      <w:r w:rsidRPr="00301B2F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учебном году</w:t>
      </w:r>
    </w:p>
    <w:tbl>
      <w:tblPr>
        <w:tblW w:w="5000" w:type="pct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02"/>
        <w:gridCol w:w="1630"/>
        <w:gridCol w:w="1629"/>
        <w:gridCol w:w="1629"/>
        <w:gridCol w:w="1629"/>
        <w:gridCol w:w="1629"/>
      </w:tblGrid>
      <w:tr w:rsidR="00B7312C" w:rsidRPr="00301B2F" w:rsidTr="00E0605A">
        <w:trPr>
          <w:jc w:val="center"/>
        </w:trPr>
        <w:tc>
          <w:tcPr>
            <w:tcW w:w="1902" w:type="dxa"/>
            <w:tcBorders>
              <w:top w:val="single" w:sz="4" w:space="0" w:color="222222"/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Наименование предметов</w:t>
            </w:r>
          </w:p>
        </w:tc>
        <w:tc>
          <w:tcPr>
            <w:tcW w:w="1630" w:type="dxa"/>
            <w:tcBorders>
              <w:top w:val="single" w:sz="4" w:space="0" w:color="222222"/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4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класс</w:t>
            </w:r>
            <w:r w:rsidR="00E0605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(качество/ успеваемость)</w:t>
            </w:r>
          </w:p>
        </w:tc>
        <w:tc>
          <w:tcPr>
            <w:tcW w:w="1629" w:type="dxa"/>
            <w:tcBorders>
              <w:top w:val="single" w:sz="4" w:space="0" w:color="222222"/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5 класс</w:t>
            </w:r>
            <w:r w:rsidR="00E0605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(качество/ успеваемость)</w:t>
            </w:r>
          </w:p>
        </w:tc>
        <w:tc>
          <w:tcPr>
            <w:tcW w:w="1629" w:type="dxa"/>
            <w:tcBorders>
              <w:top w:val="single" w:sz="4" w:space="0" w:color="222222"/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6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класс</w:t>
            </w:r>
            <w:r w:rsidR="00E0605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(качество/ успеваемость)</w:t>
            </w:r>
          </w:p>
        </w:tc>
        <w:tc>
          <w:tcPr>
            <w:tcW w:w="1629" w:type="dxa"/>
            <w:tcBorders>
              <w:top w:val="single" w:sz="4" w:space="0" w:color="222222"/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7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класс</w:t>
            </w:r>
            <w:r w:rsidR="00E0605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(качество/ успеваемость)</w:t>
            </w:r>
          </w:p>
        </w:tc>
        <w:tc>
          <w:tcPr>
            <w:tcW w:w="1629" w:type="dxa"/>
            <w:tcBorders>
              <w:top w:val="single" w:sz="4" w:space="0" w:color="222222"/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8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класс</w:t>
            </w:r>
            <w:r w:rsidR="00E0605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r w:rsidR="00B7312C"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(качество/ успеваемость)</w:t>
            </w:r>
          </w:p>
        </w:tc>
      </w:tr>
      <w:tr w:rsidR="00B7312C" w:rsidRPr="00301B2F" w:rsidTr="00E0605A">
        <w:trPr>
          <w:trHeight w:val="376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B7312C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Русский язык</w:t>
            </w:r>
          </w:p>
        </w:tc>
        <w:tc>
          <w:tcPr>
            <w:tcW w:w="1630" w:type="dxa"/>
            <w:tcBorders>
              <w:top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62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</w:t>
            </w: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100</w:t>
            </w:r>
          </w:p>
        </w:tc>
        <w:tc>
          <w:tcPr>
            <w:tcW w:w="1629" w:type="dxa"/>
            <w:tcBorders>
              <w:top w:val="single" w:sz="4" w:space="0" w:color="222222"/>
              <w:bottom w:val="single" w:sz="4" w:space="0" w:color="222222"/>
              <w:right w:val="single" w:sz="4" w:space="0" w:color="222222"/>
            </w:tcBorders>
            <w:shd w:val="clear" w:color="auto" w:fill="FFFFFF" w:themeFill="background1"/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25/75</w:t>
            </w:r>
          </w:p>
        </w:tc>
        <w:tc>
          <w:tcPr>
            <w:tcW w:w="1629" w:type="dxa"/>
            <w:tcBorders>
              <w:top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42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</w:t>
            </w: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84</w:t>
            </w:r>
          </w:p>
        </w:tc>
        <w:tc>
          <w:tcPr>
            <w:tcW w:w="1629" w:type="dxa"/>
            <w:tcBorders>
              <w:top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27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/7</w:t>
            </w: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1629" w:type="dxa"/>
            <w:tcBorders>
              <w:top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8D565B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65/100</w:t>
            </w:r>
          </w:p>
        </w:tc>
      </w:tr>
      <w:tr w:rsidR="00B7312C" w:rsidRPr="00301B2F" w:rsidTr="00E0605A">
        <w:trPr>
          <w:trHeight w:val="346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B7312C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Математика</w:t>
            </w:r>
          </w:p>
        </w:tc>
        <w:tc>
          <w:tcPr>
            <w:tcW w:w="1630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75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/100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25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</w:t>
            </w: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100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78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</w:t>
            </w: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94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29/</w:t>
            </w:r>
            <w:r w:rsidR="00A41AB6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93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8D565B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0/100</w:t>
            </w:r>
          </w:p>
        </w:tc>
      </w:tr>
      <w:tr w:rsidR="00B7312C" w:rsidRPr="00301B2F" w:rsidTr="00E0605A">
        <w:trPr>
          <w:trHeight w:val="362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B7312C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Окружающий мир</w:t>
            </w:r>
          </w:p>
        </w:tc>
        <w:tc>
          <w:tcPr>
            <w:tcW w:w="1630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83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/100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shd w:val="clear" w:color="auto" w:fill="FFFFFF" w:themeFill="background1"/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7312C" w:rsidRPr="00301B2F" w:rsidTr="00E0605A">
        <w:trPr>
          <w:trHeight w:val="357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B7312C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Биология</w:t>
            </w:r>
          </w:p>
        </w:tc>
        <w:tc>
          <w:tcPr>
            <w:tcW w:w="1630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70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</w:t>
            </w: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100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38,9/100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0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7312C" w:rsidRPr="00301B2F" w:rsidTr="00E0605A">
        <w:trPr>
          <w:trHeight w:val="351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B7312C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История</w:t>
            </w:r>
          </w:p>
        </w:tc>
        <w:tc>
          <w:tcPr>
            <w:tcW w:w="1630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60/100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44</w:t>
            </w:r>
            <w:r w:rsidR="00B7312C"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/9</w:t>
            </w: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0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7312C" w:rsidRPr="00301B2F" w:rsidTr="00E0605A">
        <w:trPr>
          <w:trHeight w:val="333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B7312C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Обществознание</w:t>
            </w:r>
          </w:p>
        </w:tc>
        <w:tc>
          <w:tcPr>
            <w:tcW w:w="1630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0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0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A41AB6" w:rsidRPr="00301B2F" w:rsidTr="00E0605A">
        <w:trPr>
          <w:trHeight w:val="333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A41AB6" w:rsidRPr="00301B2F" w:rsidRDefault="00A41AB6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География</w:t>
            </w:r>
          </w:p>
        </w:tc>
        <w:tc>
          <w:tcPr>
            <w:tcW w:w="1630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A41AB6" w:rsidP="00E0605A">
            <w:pPr>
              <w:spacing w:after="0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36/100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8D565B" w:rsidP="00E0605A">
            <w:pPr>
              <w:spacing w:after="0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40/100</w:t>
            </w:r>
          </w:p>
        </w:tc>
      </w:tr>
      <w:tr w:rsidR="00A41AB6" w:rsidRPr="00301B2F" w:rsidTr="00E0605A">
        <w:trPr>
          <w:trHeight w:val="333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A41AB6" w:rsidRPr="00301B2F" w:rsidRDefault="008D565B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ru-RU"/>
              </w:rPr>
              <w:t>Физика</w:t>
            </w:r>
          </w:p>
        </w:tc>
        <w:tc>
          <w:tcPr>
            <w:tcW w:w="1630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A41AB6" w:rsidP="00E0605A">
            <w:pPr>
              <w:spacing w:after="0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38/100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A41AB6" w:rsidRPr="00301B2F" w:rsidRDefault="008D565B" w:rsidP="00E0605A">
            <w:pPr>
              <w:spacing w:after="0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39/95</w:t>
            </w:r>
          </w:p>
        </w:tc>
      </w:tr>
      <w:tr w:rsidR="00B7312C" w:rsidRPr="00301B2F" w:rsidTr="00E0605A">
        <w:trPr>
          <w:trHeight w:val="692"/>
          <w:jc w:val="center"/>
        </w:trPr>
        <w:tc>
          <w:tcPr>
            <w:tcW w:w="1902" w:type="dxa"/>
            <w:tcBorders>
              <w:left w:val="single" w:sz="4" w:space="0" w:color="222222"/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vAlign w:val="center"/>
            <w:hideMark/>
          </w:tcPr>
          <w:p w:rsidR="00B7312C" w:rsidRPr="00301B2F" w:rsidRDefault="00A41AB6" w:rsidP="00301B2F">
            <w:pPr>
              <w:spacing w:after="125" w:line="213" w:lineRule="atLeas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Английский язык</w:t>
            </w:r>
          </w:p>
        </w:tc>
        <w:tc>
          <w:tcPr>
            <w:tcW w:w="1630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A41AB6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25/92</w:t>
            </w:r>
          </w:p>
        </w:tc>
        <w:tc>
          <w:tcPr>
            <w:tcW w:w="1629" w:type="dxa"/>
            <w:tcBorders>
              <w:bottom w:val="single" w:sz="4" w:space="0" w:color="222222"/>
              <w:right w:val="single" w:sz="4" w:space="0" w:color="222222"/>
            </w:tcBorders>
            <w:tcMar>
              <w:top w:w="63" w:type="dxa"/>
              <w:left w:w="63" w:type="dxa"/>
              <w:bottom w:w="63" w:type="dxa"/>
              <w:right w:w="63" w:type="dxa"/>
            </w:tcMar>
            <w:hideMark/>
          </w:tcPr>
          <w:p w:rsidR="00B7312C" w:rsidRPr="00301B2F" w:rsidRDefault="00B7312C" w:rsidP="00E0605A">
            <w:pPr>
              <w:spacing w:after="125" w:line="213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7312C" w:rsidRPr="00301B2F" w:rsidRDefault="00B7312C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Активность и результативность участия в олимпиадах</w:t>
      </w:r>
    </w:p>
    <w:p w:rsidR="005B6146" w:rsidRPr="00301B2F" w:rsidRDefault="005F12E3" w:rsidP="0093654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проанализированы результаты участия обучающихся Школы в олимпиадах и конкурсах всероссийского, регионального, муниципального и школьного уровней.</w:t>
      </w:r>
    </w:p>
    <w:p w:rsidR="005B6146" w:rsidRPr="00301B2F" w:rsidRDefault="005F12E3" w:rsidP="0093654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Количественные данные по Всероссийской олимпиад</w:t>
      </w:r>
      <w:r w:rsidR="00D22C5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е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школьников в 2022/23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учебном году </w:t>
      </w:r>
      <w:r w:rsidR="002826F0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 в 2023-2024 учебном году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показали стабильно высокий объем участия</w:t>
      </w:r>
      <w:r w:rsidR="00D22C5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, порядка 70% в школьном этапе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. Количество участников </w:t>
      </w:r>
      <w:r w:rsidR="00D22C5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муниципального этапа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Всероссийской олимпиады школьников </w:t>
      </w:r>
      <w:r w:rsidR="00D22C54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остается на уровне</w:t>
      </w:r>
      <w:r w:rsidR="00F16A9E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30-35%.</w:t>
      </w:r>
    </w:p>
    <w:p w:rsidR="005B6146" w:rsidRPr="00301B2F" w:rsidRDefault="00F16A9E" w:rsidP="0093654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Необходимо отметить, что количество призеров регионального этапа в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2023/24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учебном уменьшилось с четырех до двух человек.</w:t>
      </w:r>
    </w:p>
    <w:p w:rsidR="005B6146" w:rsidRPr="00301B2F" w:rsidRDefault="005F12E3" w:rsidP="0093654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был проанализирован объем участников конкурсных мероприятий разных уровней. Дистанционные формы работы с учащимися, создание условий для проявления их познавательной активности позволили принимать активное участие в дистанционных конкурсах регионального, всероссийского и международного уровней. Результат – положительная динамика участия в олимпиадах и конкурсах, привлечение к участию в интеллектуальных соревнованиях большего количества обучающихся Школы.</w:t>
      </w:r>
    </w:p>
    <w:p w:rsidR="005B6146" w:rsidRPr="00301B2F" w:rsidRDefault="005B6146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</w:p>
    <w:p w:rsidR="002826F0" w:rsidRPr="00301B2F" w:rsidRDefault="002826F0" w:rsidP="002826F0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Диаграмма по результатам участия школьников во ВсОШ в 2023 году</w:t>
      </w:r>
    </w:p>
    <w:p w:rsidR="002826F0" w:rsidRPr="00301B2F" w:rsidRDefault="002826F0" w:rsidP="002826F0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highlight w:val="yellow"/>
          <w:lang w:val="ru-RU"/>
        </w:rPr>
      </w:pPr>
    </w:p>
    <w:tbl>
      <w:tblPr>
        <w:tblStyle w:val="a5"/>
        <w:tblW w:w="0" w:type="auto"/>
        <w:jc w:val="center"/>
        <w:tblLook w:val="04A0"/>
      </w:tblPr>
      <w:tblGrid>
        <w:gridCol w:w="2310"/>
        <w:gridCol w:w="2311"/>
        <w:gridCol w:w="2311"/>
        <w:gridCol w:w="2311"/>
      </w:tblGrid>
      <w:tr w:rsidR="002826F0" w:rsidRPr="00301B2F" w:rsidTr="00F16A9E">
        <w:trPr>
          <w:jc w:val="center"/>
        </w:trPr>
        <w:tc>
          <w:tcPr>
            <w:tcW w:w="2310" w:type="dxa"/>
          </w:tcPr>
          <w:p w:rsidR="002826F0" w:rsidRPr="00301B2F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Уровень</w:t>
            </w:r>
          </w:p>
        </w:tc>
        <w:tc>
          <w:tcPr>
            <w:tcW w:w="2311" w:type="dxa"/>
          </w:tcPr>
          <w:p w:rsidR="002826F0" w:rsidRPr="00301B2F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Участие</w:t>
            </w:r>
          </w:p>
        </w:tc>
        <w:tc>
          <w:tcPr>
            <w:tcW w:w="2311" w:type="dxa"/>
          </w:tcPr>
          <w:p w:rsidR="002826F0" w:rsidRPr="00301B2F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Призёры</w:t>
            </w:r>
          </w:p>
        </w:tc>
        <w:tc>
          <w:tcPr>
            <w:tcW w:w="2311" w:type="dxa"/>
          </w:tcPr>
          <w:p w:rsidR="002826F0" w:rsidRPr="00301B2F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Победители</w:t>
            </w:r>
          </w:p>
        </w:tc>
      </w:tr>
      <w:tr w:rsidR="002826F0" w:rsidRPr="00301B2F" w:rsidTr="00F16A9E">
        <w:trPr>
          <w:jc w:val="center"/>
        </w:trPr>
        <w:tc>
          <w:tcPr>
            <w:tcW w:w="2310" w:type="dxa"/>
          </w:tcPr>
          <w:p w:rsidR="002826F0" w:rsidRPr="00301B2F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Школьный</w:t>
            </w:r>
          </w:p>
        </w:tc>
        <w:tc>
          <w:tcPr>
            <w:tcW w:w="2311" w:type="dxa"/>
          </w:tcPr>
          <w:p w:rsidR="002826F0" w:rsidRPr="00E0605A" w:rsidRDefault="00612FEE" w:rsidP="008D2455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1</w:t>
            </w:r>
            <w:r w:rsidR="00555045"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8</w:t>
            </w:r>
            <w:r w:rsidR="008D2455"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11" w:type="dxa"/>
          </w:tcPr>
          <w:p w:rsidR="002826F0" w:rsidRPr="00E0605A" w:rsidRDefault="00555045" w:rsidP="008D2455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9</w:t>
            </w:r>
            <w:r w:rsidR="008D2455"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2311" w:type="dxa"/>
          </w:tcPr>
          <w:p w:rsidR="002826F0" w:rsidRPr="00E0605A" w:rsidRDefault="00555045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19</w:t>
            </w:r>
          </w:p>
        </w:tc>
      </w:tr>
      <w:tr w:rsidR="002826F0" w:rsidRPr="00301B2F" w:rsidTr="00F16A9E">
        <w:trPr>
          <w:jc w:val="center"/>
        </w:trPr>
        <w:tc>
          <w:tcPr>
            <w:tcW w:w="2310" w:type="dxa"/>
          </w:tcPr>
          <w:p w:rsidR="002826F0" w:rsidRPr="00301B2F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Муниципальный</w:t>
            </w:r>
          </w:p>
        </w:tc>
        <w:tc>
          <w:tcPr>
            <w:tcW w:w="2311" w:type="dxa"/>
          </w:tcPr>
          <w:p w:rsidR="002826F0" w:rsidRPr="00E0605A" w:rsidRDefault="008D2455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6</w:t>
            </w:r>
            <w:r w:rsidR="00F16A9E"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11" w:type="dxa"/>
          </w:tcPr>
          <w:p w:rsidR="002826F0" w:rsidRPr="00E0605A" w:rsidRDefault="00F16A9E" w:rsidP="008D2455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1</w:t>
            </w:r>
            <w:r w:rsidR="008D2455"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2311" w:type="dxa"/>
          </w:tcPr>
          <w:p w:rsidR="002826F0" w:rsidRPr="00E0605A" w:rsidRDefault="00F16A9E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9</w:t>
            </w:r>
          </w:p>
        </w:tc>
      </w:tr>
      <w:tr w:rsidR="002826F0" w:rsidRPr="00301B2F" w:rsidTr="00F16A9E">
        <w:trPr>
          <w:jc w:val="center"/>
        </w:trPr>
        <w:tc>
          <w:tcPr>
            <w:tcW w:w="2310" w:type="dxa"/>
          </w:tcPr>
          <w:p w:rsidR="002826F0" w:rsidRPr="00301B2F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Окружной</w:t>
            </w:r>
          </w:p>
        </w:tc>
        <w:tc>
          <w:tcPr>
            <w:tcW w:w="2311" w:type="dxa"/>
          </w:tcPr>
          <w:p w:rsidR="002826F0" w:rsidRPr="00E0605A" w:rsidRDefault="003941F8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2311" w:type="dxa"/>
          </w:tcPr>
          <w:p w:rsidR="002826F0" w:rsidRPr="00E0605A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11" w:type="dxa"/>
          </w:tcPr>
          <w:p w:rsidR="002826F0" w:rsidRPr="00E0605A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-</w:t>
            </w:r>
          </w:p>
        </w:tc>
      </w:tr>
      <w:tr w:rsidR="002826F0" w:rsidRPr="00301B2F" w:rsidTr="00F16A9E">
        <w:trPr>
          <w:jc w:val="center"/>
        </w:trPr>
        <w:tc>
          <w:tcPr>
            <w:tcW w:w="2310" w:type="dxa"/>
          </w:tcPr>
          <w:p w:rsidR="002826F0" w:rsidRPr="00301B2F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Всероссийский</w:t>
            </w:r>
          </w:p>
        </w:tc>
        <w:tc>
          <w:tcPr>
            <w:tcW w:w="2311" w:type="dxa"/>
          </w:tcPr>
          <w:p w:rsidR="002826F0" w:rsidRPr="00E0605A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2311" w:type="dxa"/>
          </w:tcPr>
          <w:p w:rsidR="002826F0" w:rsidRPr="00E0605A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-</w:t>
            </w:r>
          </w:p>
        </w:tc>
        <w:tc>
          <w:tcPr>
            <w:tcW w:w="2311" w:type="dxa"/>
          </w:tcPr>
          <w:p w:rsidR="002826F0" w:rsidRPr="00E0605A" w:rsidRDefault="002826F0" w:rsidP="002826F0">
            <w:pPr>
              <w:spacing w:beforeAutospacing="0" w:afterAutospacing="0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</w:pPr>
            <w:r w:rsidRPr="00E0605A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ru-RU"/>
              </w:rPr>
              <w:t>-</w:t>
            </w:r>
          </w:p>
        </w:tc>
      </w:tr>
    </w:tbl>
    <w:p w:rsidR="002826F0" w:rsidRPr="00301B2F" w:rsidRDefault="002826F0" w:rsidP="002826F0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ВОСТРЕБОВАННОСТЬ ВЫПУСКНИКОВ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21. Востребованность выпускников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834"/>
        <w:gridCol w:w="588"/>
        <w:gridCol w:w="883"/>
        <w:gridCol w:w="883"/>
        <w:gridCol w:w="1673"/>
        <w:gridCol w:w="588"/>
        <w:gridCol w:w="1022"/>
        <w:gridCol w:w="1673"/>
        <w:gridCol w:w="1093"/>
        <w:gridCol w:w="835"/>
      </w:tblGrid>
      <w:tr w:rsidR="005B6146" w:rsidRPr="00301B2F"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Год</w:t>
            </w:r>
            <w:r w:rsidR="00E060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выпуска</w:t>
            </w:r>
          </w:p>
        </w:tc>
        <w:tc>
          <w:tcPr>
            <w:tcW w:w="0" w:type="auto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Основная</w:t>
            </w:r>
            <w:r w:rsidR="00E060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школа</w:t>
            </w:r>
          </w:p>
        </w:tc>
        <w:tc>
          <w:tcPr>
            <w:tcW w:w="0" w:type="auto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Средняя</w:t>
            </w:r>
            <w:r w:rsidR="00E060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школа</w:t>
            </w:r>
          </w:p>
        </w:tc>
      </w:tr>
      <w:tr w:rsidR="005B6146" w:rsidRPr="00F11D44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E0605A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Перешли в 10-й класс Школы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Перешли в 10-й класс другой 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Поступили в профессиональную 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Поступили в вузы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Поступили в профессиональную ОО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Устроились</w:t>
            </w:r>
            <w:r w:rsidR="00E060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</w:t>
            </w:r>
            <w:r w:rsidR="00E060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работу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Пошли на срочную службу по призыву</w:t>
            </w:r>
          </w:p>
        </w:tc>
      </w:tr>
      <w:tr w:rsidR="008D565B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2021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</w:tr>
      <w:tr w:rsidR="008D565B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2022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8D565B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2023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8D565B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6A60C6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6A60C6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6A60C6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</w:tr>
    </w:tbl>
    <w:p w:rsidR="005B6146" w:rsidRPr="00301B2F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 году</w:t>
      </w:r>
      <w:r w:rsidR="00644B4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100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процентов выпускников 4-х классов перешли в 5-й класс школы. По сравнению с 2022 годом количество выпускников, которые перешли на следующий уровень образования, увеличилось на 10 процентов. Результаты свидетельствуют о грамотной и эффективной работе управленческой команды по выстраиванию системы преемственности между уровнями образования.</w:t>
      </w:r>
    </w:p>
    <w:p w:rsidR="00644B41" w:rsidRPr="00301B2F" w:rsidRDefault="00644B41" w:rsidP="00644B41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Количество выпускников 11 класса в 2023 году снизилось. На протяжении трех лет растет количество поступающих в вузы. </w:t>
      </w:r>
    </w:p>
    <w:p w:rsidR="005B6146" w:rsidRPr="00301B2F" w:rsidRDefault="005B6146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</w:p>
    <w:p w:rsidR="00E0605A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VII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ФУНКЦИОНИРОВАНИЕ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ВНУТРЕННЕЙ СИСТЕМЫ </w:t>
      </w: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ОЦЕНКИ КАЧЕСТВА ОБРАЗОВАНИЯ</w:t>
      </w:r>
    </w:p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Деятельность по оценке качества образования в МБОУ «</w:t>
      </w:r>
      <w:r w:rsidR="0073342E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году организовывалась на основании Положения о внутренней системе оценки 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качества образования (ВСОКО) и в соответствии с Планами ВСОКО на 2022/23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 2023/24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учебные годы.</w:t>
      </w:r>
    </w:p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Внутренняя система оценки качества образования Школы ориентирована на решение следующих задач:</w:t>
      </w:r>
    </w:p>
    <w:p w:rsidR="005B6146" w:rsidRPr="00301B2F" w:rsidRDefault="005F12E3" w:rsidP="00F62CB8">
      <w:pPr>
        <w:numPr>
          <w:ilvl w:val="0"/>
          <w:numId w:val="30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систематическое отслеживание и анализ состояния системы образования в образовательной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организации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 принятия обоснованных и своевременных управленческих решений, направленных на повышение качества образовательной деятельности и достижение планируемых результатов;</w:t>
      </w:r>
    </w:p>
    <w:p w:rsidR="005B6146" w:rsidRPr="00301B2F" w:rsidRDefault="005F12E3" w:rsidP="00F62CB8">
      <w:pPr>
        <w:numPr>
          <w:ilvl w:val="0"/>
          <w:numId w:val="30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максимальное устранение эффекта неполноты и неточности информации о качестве образования как на этапе планирования достижения образовательных результатов, так и на этапе оценки эффективности образовательной деятельности по достижению соответствующего качества образования.</w:t>
      </w:r>
    </w:p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Основными направлениями и целями оценочной деятельности в МБОУ «</w:t>
      </w:r>
      <w:r w:rsidR="0073342E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являются:</w:t>
      </w:r>
    </w:p>
    <w:p w:rsidR="005B6146" w:rsidRPr="00301B2F" w:rsidRDefault="005F12E3" w:rsidP="00F62CB8">
      <w:pPr>
        <w:numPr>
          <w:ilvl w:val="0"/>
          <w:numId w:val="31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оценка образовательных достижений обучающихся на различных этапах обучения как основа их промежуточной и итоговой аттестации, а также основа процедур внутреннего мониторинга образовательной организации, мониторинговых исследований муниципального, регионального и федерального уровней;</w:t>
      </w:r>
    </w:p>
    <w:p w:rsidR="005B6146" w:rsidRPr="00301B2F" w:rsidRDefault="005F12E3" w:rsidP="00F62CB8">
      <w:pPr>
        <w:numPr>
          <w:ilvl w:val="0"/>
          <w:numId w:val="31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оценка результатов деятельности педагогических кадров как основа аттестационных процедур;</w:t>
      </w:r>
    </w:p>
    <w:p w:rsidR="005B6146" w:rsidRPr="00301B2F" w:rsidRDefault="005F12E3" w:rsidP="00F62CB8">
      <w:pPr>
        <w:numPr>
          <w:ilvl w:val="0"/>
          <w:numId w:val="31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оценка результатов деятельности образовательной организации как основа аккредитационных процедур.</w:t>
      </w:r>
    </w:p>
    <w:p w:rsidR="005B6146" w:rsidRPr="00301B2F" w:rsidRDefault="005F12E3" w:rsidP="00F37ED9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Объектами процедуры оценки качества образовательных результатов обучающихся являются:</w:t>
      </w:r>
    </w:p>
    <w:p w:rsidR="005B6146" w:rsidRPr="00301B2F" w:rsidRDefault="005F12E3" w:rsidP="00F62CB8">
      <w:pPr>
        <w:numPr>
          <w:ilvl w:val="0"/>
          <w:numId w:val="32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личностные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результаты;</w:t>
      </w:r>
    </w:p>
    <w:p w:rsidR="005B6146" w:rsidRPr="00301B2F" w:rsidRDefault="005F12E3" w:rsidP="00F62CB8">
      <w:pPr>
        <w:numPr>
          <w:ilvl w:val="0"/>
          <w:numId w:val="32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метапредметные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результаты;</w:t>
      </w:r>
    </w:p>
    <w:p w:rsidR="005B6146" w:rsidRPr="00301B2F" w:rsidRDefault="005F12E3" w:rsidP="00F62CB8">
      <w:pPr>
        <w:numPr>
          <w:ilvl w:val="0"/>
          <w:numId w:val="32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предметные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результаты;</w:t>
      </w:r>
    </w:p>
    <w:p w:rsidR="005B6146" w:rsidRPr="00301B2F" w:rsidRDefault="005F12E3" w:rsidP="00F62CB8">
      <w:pPr>
        <w:numPr>
          <w:ilvl w:val="0"/>
          <w:numId w:val="32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участие и результативность в школьных, областных и других предметных олимпиадах, конкурсах, соревнованиях;</w:t>
      </w:r>
    </w:p>
    <w:p w:rsidR="005B6146" w:rsidRPr="00301B2F" w:rsidRDefault="005F12E3" w:rsidP="00F62CB8">
      <w:pPr>
        <w:numPr>
          <w:ilvl w:val="0"/>
          <w:numId w:val="32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 результатов дальнейшего трудоустройства выпускников.</w:t>
      </w:r>
    </w:p>
    <w:p w:rsidR="005B6146" w:rsidRPr="00301B2F" w:rsidRDefault="005F12E3" w:rsidP="00F37ED9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Основными процедурами оценки образовательных достижений обучающихся являются: стартовая и входная диагностики, текущая и тематическая оценка, внутришкольный мониторинг образовательных достижений, промежуточная и итоговая аттестацию обучающихся.</w:t>
      </w:r>
    </w:p>
    <w:p w:rsidR="005B6146" w:rsidRPr="00301B2F" w:rsidRDefault="005F12E3" w:rsidP="00F37ED9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Содержание процедуры оценки качества условий образовательной деятельности включает в себя:</w:t>
      </w:r>
    </w:p>
    <w:p w:rsidR="005B6146" w:rsidRPr="00301B2F" w:rsidRDefault="005F12E3" w:rsidP="00F62CB8">
      <w:pPr>
        <w:numPr>
          <w:ilvl w:val="0"/>
          <w:numId w:val="33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исследование удовлетворенности родителей (законных представителей) качеством образовательного процесса и качеством условий;</w:t>
      </w:r>
    </w:p>
    <w:p w:rsidR="005B6146" w:rsidRPr="00301B2F" w:rsidRDefault="005F12E3" w:rsidP="00F62CB8">
      <w:pPr>
        <w:numPr>
          <w:ilvl w:val="0"/>
          <w:numId w:val="33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программно-информационное обеспечение, наличие школьного сайта, регулярное пополнение и эффективность его использования в учебном процессе;</w:t>
      </w:r>
    </w:p>
    <w:p w:rsidR="005B6146" w:rsidRPr="00301B2F" w:rsidRDefault="005F12E3" w:rsidP="00F62CB8">
      <w:pPr>
        <w:numPr>
          <w:ilvl w:val="0"/>
          <w:numId w:val="33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оснащенность учебных кабинетов современным оборудованием, средствами обучения и мебелью;</w:t>
      </w:r>
    </w:p>
    <w:p w:rsidR="005B6146" w:rsidRPr="00301B2F" w:rsidRDefault="005F12E3" w:rsidP="00F62CB8">
      <w:pPr>
        <w:numPr>
          <w:ilvl w:val="0"/>
          <w:numId w:val="33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обеспеченность методической и учебной литературой;</w:t>
      </w:r>
    </w:p>
    <w:p w:rsidR="005B6146" w:rsidRPr="00301B2F" w:rsidRDefault="005F12E3" w:rsidP="00F62CB8">
      <w:pPr>
        <w:numPr>
          <w:ilvl w:val="0"/>
          <w:numId w:val="33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диагностику уровня тревожности обучающихся 1-х 5-х и 10-х классов в период адаптации;</w:t>
      </w:r>
    </w:p>
    <w:p w:rsidR="005B6146" w:rsidRPr="00301B2F" w:rsidRDefault="005F12E3" w:rsidP="00F62CB8">
      <w:pPr>
        <w:numPr>
          <w:ilvl w:val="0"/>
          <w:numId w:val="33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оценку количества обучающихся на всех уровнях образования и сохранения контингента обучающихся;</w:t>
      </w:r>
    </w:p>
    <w:p w:rsidR="005B6146" w:rsidRPr="00301B2F" w:rsidRDefault="005F12E3" w:rsidP="00F62CB8">
      <w:pPr>
        <w:numPr>
          <w:ilvl w:val="0"/>
          <w:numId w:val="33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оценку кадровых условий реализации образовательной программы (аттестация педагогов, готовность к повышению педагогического мастерства, знание и использование современных методик и технологий, подготовка и участие в качестве экспертов ЕГЭ, ОГЭ, аттестационных комиссий, жюри, участие в профессиональных конкурсах);</w:t>
      </w:r>
    </w:p>
    <w:p w:rsidR="005B6146" w:rsidRPr="00301B2F" w:rsidRDefault="005F12E3" w:rsidP="00F62CB8">
      <w:pPr>
        <w:numPr>
          <w:ilvl w:val="0"/>
          <w:numId w:val="33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использование социальной сферы </w:t>
      </w:r>
      <w:r w:rsidR="00644B41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села и района.</w:t>
      </w:r>
    </w:p>
    <w:p w:rsidR="005B6146" w:rsidRPr="00301B2F" w:rsidRDefault="005F12E3" w:rsidP="00F37ED9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Основными методами оценки качества условий образовательной деятельности являются экспертиза, мониторинг, анализ и анкетирование.</w:t>
      </w:r>
    </w:p>
    <w:p w:rsidR="005B6146" w:rsidRPr="00301B2F" w:rsidRDefault="005B6146" w:rsidP="005F12E3">
      <w:pPr>
        <w:spacing w:before="0" w:beforeAutospacing="0" w:after="0" w:afterAutospacing="0"/>
        <w:rPr>
          <w:rFonts w:ascii="Times New Roman" w:hAnsi="Times New Roman" w:cs="Times New Roman"/>
          <w:sz w:val="24"/>
          <w:szCs w:val="24"/>
          <w:highlight w:val="yellow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VIII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КАЧЕСТВО КАДРОВОГО ОБЕСПЕЧЕНИЯ</w:t>
      </w:r>
    </w:p>
    <w:p w:rsidR="005B6146" w:rsidRPr="00301B2F" w:rsidRDefault="005F12E3" w:rsidP="005275D7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целях повышения качества образовательной деятельности в Школе проводится целенаправленная кадровая политика, основная цель которой – обеспечение оптимального баланса процессов обновления и сохранения численного и качественного состава кадров в его развитии в соответствии с потребностями Школы и требованиями действующего законодательства.</w:t>
      </w:r>
    </w:p>
    <w:p w:rsidR="005B6146" w:rsidRPr="00301B2F" w:rsidRDefault="005F12E3" w:rsidP="005275D7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Основные принципы кадровой политики направлены:</w:t>
      </w:r>
    </w:p>
    <w:p w:rsidR="005B6146" w:rsidRPr="00301B2F" w:rsidRDefault="005F12E3" w:rsidP="00F62CB8">
      <w:pPr>
        <w:numPr>
          <w:ilvl w:val="0"/>
          <w:numId w:val="35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 сохранение, укрепление и развитие кадрового потенциала;</w:t>
      </w:r>
    </w:p>
    <w:p w:rsidR="005B6146" w:rsidRPr="00301B2F" w:rsidRDefault="005F12E3" w:rsidP="00F62CB8">
      <w:pPr>
        <w:numPr>
          <w:ilvl w:val="0"/>
          <w:numId w:val="35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создание квалифицированного коллектива, способного работать в современных условиях;</w:t>
      </w:r>
    </w:p>
    <w:p w:rsidR="005B6146" w:rsidRPr="00301B2F" w:rsidRDefault="005F12E3" w:rsidP="00F62CB8">
      <w:pPr>
        <w:numPr>
          <w:ilvl w:val="0"/>
          <w:numId w:val="35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повышение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уровня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квалификации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персонала.</w:t>
      </w:r>
    </w:p>
    <w:p w:rsidR="005B6146" w:rsidRPr="00301B2F" w:rsidRDefault="005F12E3" w:rsidP="005275D7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 период самообследования в школе работают </w:t>
      </w:r>
      <w:r w:rsidR="00A2225F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42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педагога. Из них </w:t>
      </w:r>
      <w:r w:rsidR="00A2225F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15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человек име</w:t>
      </w:r>
      <w:r w:rsidR="00A2225F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ю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 среднее специальное образование.</w:t>
      </w:r>
    </w:p>
    <w:p w:rsidR="00357145" w:rsidRPr="00301B2F" w:rsidRDefault="00357145" w:rsidP="00357145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1. В 2023 году 100% учителей получили компетенции по реализации обновленного ФГОС ООО, СОО, совершенствованию ИКТ-компетенций.</w:t>
      </w:r>
    </w:p>
    <w:p w:rsidR="00357145" w:rsidRPr="00301B2F" w:rsidRDefault="00357145" w:rsidP="0035714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2. Анализ условий реализации программы начального общего образования и основного общего образования в части формирования функциональной грамотности обучающихся (способности решать учебные задачи и жизненные проблемные ситуации на основе сформированных предметных, метапредметных и универсальных способов деятельности), включающей овладение ключевыми компетенциями, составляющими основу готовности к успешному взаимодействию с изменяющимся миром и дальнейшему успешному образованию, показал достаточную готовность педагогических кадров. Так, 100 процентов педагогов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понимают значимость применения такого формата заданий, 80 процентов – не испытывают затруднений в подборе заданий, 20 процентов педагогов планируют применение данных заданий после прохождения соответствующего обучения. В связи с обязательным обеспечением условий формирования функциональной грамотности в план непрерывного профессионального образования педагогических кадров МБОУ «Центр образования села Усть-Белая» включены мероприятия по оценке и формированию функциональной грамотности в рамках внутриорганизационного обучения и организации обучения по дополнительным профессиональным программам повышения квалификации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педагогов предметных и метапредметных профессиональных объединений.</w:t>
      </w:r>
    </w:p>
    <w:p w:rsidR="004E7F33" w:rsidRPr="00301B2F" w:rsidRDefault="004E7F33" w:rsidP="0035714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 году в профессиональных конкурсах федерального и регионального уровней приняли участие 2 педагога, что свидетельствует о грамотной и эффективной работе управленческой команды.</w:t>
      </w:r>
    </w:p>
    <w:p w:rsidR="005B6146" w:rsidRPr="00301B2F" w:rsidRDefault="005F12E3" w:rsidP="00F37ED9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Информация</w:t>
      </w:r>
      <w:r w:rsidR="00E0605A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об</w:t>
      </w:r>
      <w:r w:rsidR="00E0605A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участии</w:t>
      </w:r>
      <w:r w:rsidR="00E0605A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представлена в таблице.</w:t>
      </w:r>
    </w:p>
    <w:tbl>
      <w:tblPr>
        <w:tblW w:w="9992" w:type="dxa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6961"/>
        <w:gridCol w:w="1868"/>
        <w:gridCol w:w="1163"/>
      </w:tblGrid>
      <w:tr w:rsidR="006B301D" w:rsidRPr="00301B2F" w:rsidTr="004E7F33">
        <w:tc>
          <w:tcPr>
            <w:tcW w:w="6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Название</w:t>
            </w:r>
            <w:r w:rsidR="00E060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конкурса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Ф.И.О. педагога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Результат</w:t>
            </w:r>
          </w:p>
        </w:tc>
      </w:tr>
      <w:tr w:rsidR="006B301D" w:rsidRPr="00301B2F" w:rsidTr="004E7F33">
        <w:tc>
          <w:tcPr>
            <w:tcW w:w="6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6B301D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Региональный конкурс эффективных практик  наставничества «Мастерская наставника», номинация «Слово наставника»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6B301D" w:rsidP="006B301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Котлярова Л.В.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6B301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Призер</w:t>
            </w:r>
          </w:p>
        </w:tc>
      </w:tr>
      <w:tr w:rsidR="006B301D" w:rsidRPr="00301B2F" w:rsidTr="004E7F33">
        <w:tc>
          <w:tcPr>
            <w:tcW w:w="6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6B301D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Всероссийск</w:t>
            </w:r>
            <w:r w:rsidR="006B301D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ий</w:t>
            </w:r>
            <w:r w:rsidR="00E0605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6B301D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конкурс</w:t>
            </w:r>
            <w:r w:rsidR="00E0605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6B301D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«П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едагогически</w:t>
            </w:r>
            <w:r w:rsidR="006B301D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й</w:t>
            </w:r>
            <w:r w:rsidR="00E0605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6B301D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дебют 2023» в номинации «Молодые педагоги дополнительного образования»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6B301D" w:rsidP="006B301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Котлярова А.В.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4E7F33" w:rsidP="006B301D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Лауреат</w:t>
            </w:r>
          </w:p>
        </w:tc>
      </w:tr>
    </w:tbl>
    <w:p w:rsidR="00E0605A" w:rsidRDefault="00E0605A" w:rsidP="00F37ED9">
      <w:pPr>
        <w:spacing w:before="0" w:beforeAutospacing="0" w:after="0" w:afterAutospacing="0"/>
        <w:ind w:firstLine="720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:rsidR="005B6146" w:rsidRPr="00301B2F" w:rsidRDefault="005F12E3" w:rsidP="00E0605A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Итоги аттестации педагогических кадров в 2023 году</w:t>
      </w:r>
    </w:p>
    <w:p w:rsidR="005B6146" w:rsidRPr="00301B2F" w:rsidRDefault="005F12E3" w:rsidP="00F37ED9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Аттестация педагогов в 2023 году учебном году проходила в целях подтверждения соответствия занимаемой должности и в целях установления квалификационной категории. В ходе аттестации была обеспечена публичность представления результатов деятельности педагогов:</w:t>
      </w:r>
    </w:p>
    <w:p w:rsidR="005B6146" w:rsidRPr="00301B2F" w:rsidRDefault="005F12E3" w:rsidP="00F62CB8">
      <w:pPr>
        <w:numPr>
          <w:ilvl w:val="0"/>
          <w:numId w:val="36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через выступления на педагогических советах;</w:t>
      </w:r>
    </w:p>
    <w:p w:rsidR="005B6146" w:rsidRPr="00301B2F" w:rsidRDefault="005F12E3" w:rsidP="00F62CB8">
      <w:pPr>
        <w:numPr>
          <w:ilvl w:val="0"/>
          <w:numId w:val="36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открытые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уроки, воспитательные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мероприятия.</w:t>
      </w:r>
    </w:p>
    <w:p w:rsidR="005B6146" w:rsidRPr="00301B2F" w:rsidRDefault="005F12E3" w:rsidP="00F37ED9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По итогам 2023 года в процедуре аттестации на соответствие занимаемой должности приняли участие </w:t>
      </w:r>
      <w:r w:rsidR="00A2225F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педагогов. Аттестация проводилась с присутствием педагогических работников, решение принималось открытым голосованием большинством голосов членов аттестационной комиссии МБОУ «</w:t>
      </w:r>
      <w:r w:rsidR="00A2225F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», присутствующих на заседании. Признаны соответствующими занимаемой должности – </w:t>
      </w:r>
      <w:r w:rsidR="000D38D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педагогов.</w:t>
      </w:r>
    </w:p>
    <w:p w:rsidR="005B6146" w:rsidRPr="00301B2F" w:rsidRDefault="005F12E3" w:rsidP="00F37ED9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Не принимали участие в процедуре аттестации </w:t>
      </w:r>
      <w:r w:rsidR="000D38D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педагог</w:t>
      </w:r>
      <w:r w:rsidR="000D38D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ов, так как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проработали в занимаемой должности менее двух лет в МБОУ «</w:t>
      </w:r>
      <w:r w:rsidR="000D38D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».</w:t>
      </w:r>
    </w:p>
    <w:p w:rsidR="005B6146" w:rsidRPr="00301B2F" w:rsidRDefault="005F12E3" w:rsidP="00F37ED9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Таким образом, по итогам 2023 учебного года имеют актуальные результаты прохождения аттестации:</w:t>
      </w:r>
    </w:p>
    <w:p w:rsidR="005B6146" w:rsidRPr="00301B2F" w:rsidRDefault="005F12E3" w:rsidP="00F62CB8">
      <w:pPr>
        <w:numPr>
          <w:ilvl w:val="0"/>
          <w:numId w:val="38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4 педагога – высшую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квалификационную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категорию;</w:t>
      </w:r>
    </w:p>
    <w:p w:rsidR="005B6146" w:rsidRPr="00301B2F" w:rsidRDefault="00A2225F" w:rsidP="00F62CB8">
      <w:pPr>
        <w:numPr>
          <w:ilvl w:val="0"/>
          <w:numId w:val="38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14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</w:rPr>
        <w:t>педагог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</w:rPr>
        <w:t xml:space="preserve"> – первую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</w:rPr>
        <w:t>квалификационную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</w:rPr>
        <w:t>категорию;</w:t>
      </w:r>
    </w:p>
    <w:p w:rsidR="005B6146" w:rsidRPr="00301B2F" w:rsidRDefault="00A2225F" w:rsidP="00F62CB8">
      <w:pPr>
        <w:numPr>
          <w:ilvl w:val="0"/>
          <w:numId w:val="38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13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педагогов – аттестованы на соответствие занимаемой должности.</w:t>
      </w:r>
    </w:p>
    <w:p w:rsidR="00A2225F" w:rsidRPr="00301B2F" w:rsidRDefault="00A2225F" w:rsidP="00A2225F">
      <w:p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IX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КАЧЕСТВО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УЧЕБНО-МЕТОДИЧЕСКОГО ОБЕСПЕЧЕНИЯ</w:t>
      </w:r>
    </w:p>
    <w:p w:rsidR="005B6146" w:rsidRPr="00301B2F" w:rsidRDefault="007729B8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Применение 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ЭСО в МБОУ «</w:t>
      </w:r>
      <w:r w:rsidR="0073342E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при реализации основной образовательной программы начального общего образования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основного общего образования 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показывает следующее:</w:t>
      </w:r>
    </w:p>
    <w:p w:rsidR="005B6146" w:rsidRPr="00301B2F" w:rsidRDefault="007729B8" w:rsidP="00F62CB8">
      <w:pPr>
        <w:numPr>
          <w:ilvl w:val="0"/>
          <w:numId w:val="39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педагогам не допускать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одновременное применение обучающимися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более двух устройств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во время уроков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, что запрещено санитарными правилами (п. 3.5.2 СП 2.4.3648-20);</w:t>
      </w:r>
    </w:p>
    <w:p w:rsidR="005B6146" w:rsidRPr="00301B2F" w:rsidRDefault="0069556C" w:rsidP="00F62CB8">
      <w:pPr>
        <w:numPr>
          <w:ilvl w:val="0"/>
          <w:numId w:val="39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</w:t>
      </w:r>
      <w:r w:rsidR="007729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бучающим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ся </w:t>
      </w:r>
      <w:r w:rsidR="007729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запрещено использовать 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мобильные средства связи для обучения</w:t>
      </w:r>
      <w:r w:rsidR="007729B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5F12E3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(п. 3.5.3 СП 2.4.3648-20).</w:t>
      </w:r>
    </w:p>
    <w:p w:rsidR="005B6146" w:rsidRPr="00301B2F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Таким образом, заместителю директора по У</w:t>
      </w:r>
      <w:r w:rsidR="0073342E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М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 МБОУ «</w:t>
      </w:r>
      <w:r w:rsidR="0073342E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необходимо провести разъяснительную работу с педагогами по применению ЭСО в учебном процессе.</w:t>
      </w:r>
    </w:p>
    <w:p w:rsidR="005B6146" w:rsidRPr="00301B2F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Обеспеченность доступа к печатным и электронным образовательным ресурсам (ЭОР) в МБОУ «</w:t>
      </w:r>
      <w:r w:rsidR="0073342E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составляет</w:t>
      </w:r>
      <w:r w:rsidR="0069556C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100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процентов. В образовательном процессе используются ЭОР, включенные в федеральный перечень электронных образовательных ресурсов, утвержденный приказом Минпросвещения от 04.10.2023 № 738.</w:t>
      </w:r>
    </w:p>
    <w:p w:rsidR="00E0605A" w:rsidRDefault="00E0605A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X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КАЧЕСТВО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БИБЛИОТЕЧНО-ИНФОРМАЦИОННОГО ОБЕСПЕЧЕНИЯ</w:t>
      </w:r>
    </w:p>
    <w:p w:rsidR="005B6146" w:rsidRPr="00301B2F" w:rsidRDefault="005F12E3" w:rsidP="00F37ED9">
      <w:pPr>
        <w:spacing w:before="0" w:beforeAutospacing="0" w:after="0" w:afterAutospacing="0"/>
        <w:ind w:firstLine="720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Общая характеристика:</w:t>
      </w:r>
    </w:p>
    <w:p w:rsidR="005B6146" w:rsidRPr="00301B2F" w:rsidRDefault="005F12E3" w:rsidP="00F62CB8">
      <w:pPr>
        <w:numPr>
          <w:ilvl w:val="0"/>
          <w:numId w:val="40"/>
        </w:numPr>
        <w:spacing w:before="0" w:beforeAutospacing="0" w:after="0" w:afterAutospacing="0"/>
        <w:ind w:left="780" w:right="180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объем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библиотечного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 xml:space="preserve">фонда – </w:t>
      </w:r>
      <w:r w:rsidR="00D37B7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14705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единиц;</w:t>
      </w:r>
    </w:p>
    <w:p w:rsidR="005B6146" w:rsidRPr="00301B2F" w:rsidRDefault="005F12E3" w:rsidP="00F62CB8">
      <w:pPr>
        <w:numPr>
          <w:ilvl w:val="0"/>
          <w:numId w:val="40"/>
        </w:numPr>
        <w:spacing w:before="0" w:beforeAutospacing="0" w:after="0" w:afterAutospacing="0"/>
        <w:ind w:left="780" w:right="180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книгообеспеченность – 100 процентов;</w:t>
      </w:r>
    </w:p>
    <w:p w:rsidR="005B6146" w:rsidRPr="00301B2F" w:rsidRDefault="005F12E3" w:rsidP="00F62CB8">
      <w:pPr>
        <w:numPr>
          <w:ilvl w:val="0"/>
          <w:numId w:val="40"/>
        </w:numPr>
        <w:spacing w:before="0" w:beforeAutospacing="0" w:after="0" w:afterAutospacing="0"/>
        <w:ind w:left="780" w:right="180"/>
        <w:contextualSpacing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обращаемость – 3578 единиц в год;</w:t>
      </w:r>
    </w:p>
    <w:p w:rsidR="005B6146" w:rsidRPr="00301B2F" w:rsidRDefault="005F12E3" w:rsidP="00F62CB8">
      <w:pPr>
        <w:numPr>
          <w:ilvl w:val="0"/>
          <w:numId w:val="40"/>
        </w:numPr>
        <w:spacing w:before="0" w:beforeAutospacing="0" w:after="0" w:afterAutospacing="0"/>
        <w:ind w:left="780" w:right="180"/>
        <w:rPr>
          <w:rFonts w:ascii="Times New Roman" w:hAnsi="Times New Roman" w:cs="Times New Roman"/>
          <w:color w:val="000000"/>
          <w:sz w:val="24"/>
          <w:szCs w:val="24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</w:rPr>
        <w:t>объем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учебного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 xml:space="preserve">фонда – </w:t>
      </w:r>
      <w:r w:rsidR="0001695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9792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единиц</w:t>
      </w:r>
      <w:r w:rsidR="00E0605A">
        <w:rPr>
          <w:rFonts w:ascii="Times New Roman" w:hAnsi="Times New Roman" w:cs="Times New Roman"/>
          <w:color w:val="000000"/>
          <w:sz w:val="24"/>
          <w:szCs w:val="24"/>
          <w:lang w:val="ru-RU"/>
        </w:rPr>
        <w:t>ы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B6146" w:rsidRPr="00301B2F" w:rsidRDefault="005F12E3" w:rsidP="00E0605A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Фонд библиотеки формируется за счет федерального, областного, местного бюджетов.</w:t>
      </w:r>
    </w:p>
    <w:p w:rsidR="005B6146" w:rsidRPr="00301B2F" w:rsidRDefault="005F12E3" w:rsidP="005F12E3">
      <w:pPr>
        <w:spacing w:before="0" w:beforeAutospacing="0" w:after="0" w:afterAutospacing="0"/>
        <w:rPr>
          <w:rFonts w:ascii="Times New Roman" w:hAnsi="Times New Roman" w:cs="Times New Roman"/>
          <w:color w:val="000000"/>
          <w:sz w:val="24"/>
          <w:szCs w:val="24"/>
          <w:highlight w:val="yellow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Таблица 22. Состав фонда и его использование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392"/>
        <w:gridCol w:w="3253"/>
        <w:gridCol w:w="2686"/>
        <w:gridCol w:w="3741"/>
      </w:tblGrid>
      <w:tr w:rsidR="005B6146" w:rsidRPr="00F11D44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Вид</w:t>
            </w:r>
            <w:r w:rsidR="00E060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литературы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  <w:r w:rsidR="00E060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единиц в фонде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>Сколько экземпляров выдавалось за год</w:t>
            </w:r>
          </w:p>
        </w:tc>
      </w:tr>
      <w:tr w:rsidR="005B6146" w:rsidRPr="00301B2F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Учебная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016958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9792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016958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2124</w:t>
            </w:r>
          </w:p>
        </w:tc>
      </w:tr>
      <w:tr w:rsidR="005B6146" w:rsidRPr="00301B2F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Педагогическая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  <w:tr w:rsidR="005B6146" w:rsidRPr="00301B2F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Художественная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016958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016958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970</w:t>
            </w:r>
          </w:p>
        </w:tc>
      </w:tr>
      <w:tr w:rsidR="005B6146" w:rsidRPr="00301B2F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Справочная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5B6146" w:rsidRPr="00301B2F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Языковедение, литературоведение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</w:tr>
      <w:tr w:rsidR="005B6146" w:rsidRPr="00301B2F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Естественно-научная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</w:tr>
      <w:tr w:rsidR="005B6146" w:rsidRPr="00301B2F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Техническая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5B6146" w:rsidRPr="00301B2F" w:rsidTr="0001695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Общественно-политическая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E0605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</w:tr>
    </w:tbl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Фонд библиотеки соответствует требованиям ФГОС. В 2023 году все учебники фонда соответствовали федеральному перечню, утвержденному приказ Минпросвещения от 21.09.2022 № 858. Подготовлен перспективный перечень учебников, которые школе необходимо закупить до сентября 2024 года. Также составлен список пособий, которые нужно будет списать до даты.</w:t>
      </w:r>
    </w:p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библиотеке имеются электронные образовательные ресурсы – </w:t>
      </w:r>
      <w:r w:rsidR="0001695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825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дисков, сетевые образовательные ресурсы – </w:t>
      </w:r>
      <w:r w:rsidR="00D37B7D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35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мультимедийные средства (презентации, электронные энциклопедии, дидактические материалы) – </w:t>
      </w:r>
      <w:r w:rsidR="0001695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25.</w:t>
      </w:r>
    </w:p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Средний уровень посещаемости библиотеки – 30 человек в день.</w:t>
      </w:r>
    </w:p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 официальном сайте Школы есть страница библиотеки с информацией о работе и проводимых мероприятиях библиотеки Школы.</w:t>
      </w:r>
    </w:p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Оснащенность библиотеки учебными пособиями достаточная. Фонд дополнительной литературы оцифрован полностью. Отсутствует финансирование библиотеки на закупку периодических изданий и обновление фонда художественной литературы.</w:t>
      </w:r>
    </w:p>
    <w:p w:rsidR="005B6146" w:rsidRPr="00301B2F" w:rsidRDefault="005F12E3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течение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года администрация Школы </w:t>
      </w:r>
      <w:r w:rsidR="00016958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фонд электронных учебников не пополняла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73342E" w:rsidRPr="00301B2F" w:rsidRDefault="0073342E" w:rsidP="0073342E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5B6146" w:rsidRPr="00301B2F" w:rsidRDefault="005F12E3" w:rsidP="005F12E3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XI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. МАТЕРИАЛЬНО-ТЕХНИЧЕСКАЯ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БАЗА</w:t>
      </w:r>
    </w:p>
    <w:p w:rsidR="005B6146" w:rsidRPr="00DE4E64" w:rsidRDefault="005F12E3" w:rsidP="00DE4E6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Материально-техническое обеспечение Школы позволяет реализовывать в полной мере образовательные программы. В Школе оборудованы 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17</w:t>
      </w: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учебных кабинет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</w:t>
      </w: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4</w:t>
      </w: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из них оснащен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ы</w:t>
      </w: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совре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менной мультимедийной техникой.</w:t>
      </w:r>
    </w:p>
    <w:p w:rsidR="005B6146" w:rsidRPr="00DE4E64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 втором этаже здания оборудован спортивный зал. На первом этаже оборудованы столовая и пищеблок.</w:t>
      </w:r>
    </w:p>
    <w:p w:rsidR="005B6146" w:rsidRPr="00DE4E64" w:rsidRDefault="005F12E3" w:rsidP="00062E35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Учебные классы оборудованы мебелью в соответствии с 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действующими </w:t>
      </w: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требованиями. Мебель в классах расположена в соответствии с ростом и возрастом обучающихся. Парты и стулья помечены цветовой маркировкой в соответствии с ростовой группой. Покрытие столов и стульев не имеет дефектов и повреждений.</w:t>
      </w:r>
    </w:p>
    <w:p w:rsidR="005B6146" w:rsidRPr="00DE4E64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Организация рабочих мест удовлетворительная во всех кабинетах: расстановка мебели обеспечивает оптимальную ширину проходов, оптимальные расстояния от классной доски до первого и последнего ряда столов, рабочие места закреплены за учащимися.</w:t>
      </w:r>
    </w:p>
    <w:p w:rsidR="005B6146" w:rsidRPr="00DE4E64" w:rsidRDefault="005F12E3" w:rsidP="00DE4E64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Все кабинеты оснащены термометрами для контроля температуры воздуха.</w:t>
      </w:r>
    </w:p>
    <w:p w:rsidR="005B6146" w:rsidRPr="00DE4E64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Для обеспечения охраны труда в кабинетах есть инструкции, журналы инструктажа, уголки безопасности.</w:t>
      </w:r>
    </w:p>
    <w:p w:rsidR="005B6146" w:rsidRPr="00DE4E64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Все кабинеты оснащены специализированной мебелью и системами хранения в соответствии с перечнем, утвержденн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ы</w:t>
      </w: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м приказом Минпросвещения от 06.09.2022 № 804.</w:t>
      </w:r>
    </w:p>
    <w:p w:rsidR="005B6146" w:rsidRPr="00DE4E64" w:rsidRDefault="005F12E3" w:rsidP="00DE4E64">
      <w:pPr>
        <w:spacing w:before="0" w:beforeAutospacing="0" w:after="0" w:afterAutospacing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</w:rPr>
        <w:t>Кабинеты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DE4E64">
        <w:rPr>
          <w:rFonts w:ascii="Times New Roman" w:hAnsi="Times New Roman" w:cs="Times New Roman"/>
          <w:color w:val="000000"/>
          <w:sz w:val="24"/>
          <w:szCs w:val="24"/>
        </w:rPr>
        <w:t>оснащены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DE4E64">
        <w:rPr>
          <w:rFonts w:ascii="Times New Roman" w:hAnsi="Times New Roman" w:cs="Times New Roman"/>
          <w:color w:val="000000"/>
          <w:sz w:val="24"/>
          <w:szCs w:val="24"/>
        </w:rPr>
        <w:t>комплектами:</w:t>
      </w:r>
    </w:p>
    <w:p w:rsidR="005B6146" w:rsidRPr="00DE4E64" w:rsidRDefault="005F12E3" w:rsidP="002826F0">
      <w:pPr>
        <w:numPr>
          <w:ilvl w:val="0"/>
          <w:numId w:val="42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</w:rPr>
        <w:t>наглядных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DE4E64">
        <w:rPr>
          <w:rFonts w:ascii="Times New Roman" w:hAnsi="Times New Roman" w:cs="Times New Roman"/>
          <w:color w:val="000000"/>
          <w:sz w:val="24"/>
          <w:szCs w:val="24"/>
        </w:rPr>
        <w:t>пособий;</w:t>
      </w:r>
    </w:p>
    <w:p w:rsidR="005B6146" w:rsidRPr="00DE4E64" w:rsidRDefault="005F12E3" w:rsidP="002826F0">
      <w:pPr>
        <w:numPr>
          <w:ilvl w:val="0"/>
          <w:numId w:val="42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</w:rPr>
        <w:t>карт;</w:t>
      </w:r>
    </w:p>
    <w:p w:rsidR="005B6146" w:rsidRPr="00DE4E64" w:rsidRDefault="005F12E3" w:rsidP="002826F0">
      <w:pPr>
        <w:numPr>
          <w:ilvl w:val="0"/>
          <w:numId w:val="42"/>
        </w:numPr>
        <w:spacing w:before="0" w:beforeAutospacing="0" w:after="0" w:afterAutospacing="0"/>
        <w:ind w:left="780" w:right="18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</w:rPr>
        <w:t>учебных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DE4E64">
        <w:rPr>
          <w:rFonts w:ascii="Times New Roman" w:hAnsi="Times New Roman" w:cs="Times New Roman"/>
          <w:color w:val="000000"/>
          <w:sz w:val="24"/>
          <w:szCs w:val="24"/>
        </w:rPr>
        <w:t>макетов;</w:t>
      </w:r>
    </w:p>
    <w:p w:rsidR="005B6146" w:rsidRPr="00DE4E64" w:rsidRDefault="005F12E3" w:rsidP="002826F0">
      <w:pPr>
        <w:numPr>
          <w:ilvl w:val="0"/>
          <w:numId w:val="42"/>
        </w:numPr>
        <w:spacing w:before="0" w:beforeAutospacing="0" w:after="0" w:afterAutospacing="0"/>
        <w:ind w:left="780" w:right="18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специального</w:t>
      </w:r>
      <w:r w:rsidR="00DE4E64"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оборудования.</w:t>
      </w:r>
    </w:p>
    <w:p w:rsidR="005B6146" w:rsidRPr="00DE4E64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Размещение и хранение учебного оборудования во всех кабинетах удовлетворительное.</w:t>
      </w:r>
    </w:p>
    <w:p w:rsidR="005B6146" w:rsidRPr="00DE4E64" w:rsidRDefault="005F12E3" w:rsidP="002826F0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В оформлении кабинетов имеются классные уголки, на которых размещены правила поведения учащихся. Оформлены выставки лучших детских работ. Кабинеты оформлены эстетично.</w:t>
      </w:r>
    </w:p>
    <w:p w:rsidR="005B6146" w:rsidRPr="00DE4E64" w:rsidRDefault="005F12E3" w:rsidP="00DE4E64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 данных, полученных в результате опроса педагогов на конец 2023</w:t>
      </w:r>
      <w:r w:rsidRPr="00DE4E64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DE4E64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года, показывает положительную динамику в сравнении с 2022.</w:t>
      </w:r>
    </w:p>
    <w:p w:rsidR="005B6146" w:rsidRPr="00301B2F" w:rsidRDefault="005F12E3" w:rsidP="00DE4E64">
      <w:pPr>
        <w:spacing w:before="0" w:beforeAutospacing="0" w:after="0" w:afterAutospacing="0" w:line="600" w:lineRule="atLeast"/>
        <w:jc w:val="center"/>
        <w:rPr>
          <w:rFonts w:ascii="Times New Roman" w:hAnsi="Times New Roman" w:cs="Times New Roman"/>
          <w:b/>
          <w:bCs/>
          <w:color w:val="252525"/>
          <w:spacing w:val="-2"/>
          <w:sz w:val="24"/>
          <w:szCs w:val="24"/>
          <w:lang w:val="ru-RU"/>
        </w:rPr>
      </w:pPr>
      <w:r w:rsidRPr="00DE4E64">
        <w:rPr>
          <w:rFonts w:ascii="Times New Roman" w:hAnsi="Times New Roman" w:cs="Times New Roman"/>
          <w:b/>
          <w:bCs/>
          <w:color w:val="252525"/>
          <w:spacing w:val="-2"/>
          <w:sz w:val="24"/>
          <w:szCs w:val="24"/>
          <w:lang w:val="ru-RU"/>
        </w:rPr>
        <w:t>СТАТИСТИЧЕСКАЯ ЧАСТЬ</w:t>
      </w:r>
    </w:p>
    <w:p w:rsidR="005B6146" w:rsidRPr="00301B2F" w:rsidRDefault="005F12E3" w:rsidP="00DE4E64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t>РЕЗУЛЬТАТЫ АНАЛИЗА ПОКАЗАТЕЛЕЙ ДЕЯТЕЛЬНОСТИ ОРГАНИЗАЦИИ</w:t>
      </w:r>
    </w:p>
    <w:p w:rsidR="005B6146" w:rsidRPr="00301B2F" w:rsidRDefault="005F12E3" w:rsidP="005275D7">
      <w:pPr>
        <w:spacing w:before="0" w:beforeAutospacing="0" w:after="0" w:afterAutospacing="0"/>
        <w:jc w:val="center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Данные приведены по состоянию на 31 декабря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года.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7194"/>
        <w:gridCol w:w="1445"/>
        <w:gridCol w:w="1433"/>
      </w:tblGrid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Показатели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Единица</w:t>
            </w:r>
            <w:r w:rsidR="00DE4E6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измерения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</w:t>
            </w:r>
          </w:p>
        </w:tc>
      </w:tr>
      <w:tr w:rsidR="005B6146" w:rsidRPr="00301B2F"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Образовательная</w:t>
            </w:r>
            <w:r w:rsidR="00DE4E6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Общая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численность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учащихся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984A61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15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учащихся по образовательной программе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начального общего образования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984A61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8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учащихся по образовательной программе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основного общего образования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984A61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8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учащихся по образовательной программе среднего общего образования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984A61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учащихся, успевающих на «4» и «5» по результатам промежуточной аттестации, от общей численности 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54B76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56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Средний балл ГИА выпускников 9-го класса по русскому языку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54B76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3,8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Средний балл ГИА выпускников 9-го класса по математике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54B76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3,4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Средний балл ЕГЭ выпускников 11-го класса по русскому языку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54B76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Средний балл ЕГЭ выпускников 11-го класса по математике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выпускников 9-го класса, которые получили неудовлетворительные результаты на ГИА по русскому языку, от общей численности выпускников 9-го класса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выпускников 9-го класса, которые получили неудовлетворительные результаты на ГИА по математике, от общей численности выпускников 9-го класса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выпускников 11-го класса, которые получили результаты ниже установленного минимального количества баллов ЕГЭ по русскому языку, от общей численности выпускников 11-го класса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выпускников 11-го класса, которые получили результаты ниже установленного минимального количества баллов ЕГЭ по математике, от общей численности выпускников 11-го класса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выпускников 9-го класса, которые не получили аттестаты, от общей численности выпускников 9-го класса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выпускников 11-го класса, которые не получили аттестаты, от общей численности выпускников 11-го класса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выпускников 9-го класса, которые получили аттестаты с отличием, от общей численности выпускников 9-го класса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404B08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Численность (удельный вес) выпускников 11-го класса, которые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получили аттестаты с отличием, от общей численности выпускников 11-го класса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человек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404B08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0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 w:rsidTr="00984A6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Численность (удельный вес) учащихся, которые принимали участие в олимпиадах, смотрах, конкурсах, от общей численности 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5B6146" w:rsidRPr="00301B2F" w:rsidRDefault="00984A61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107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70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учащихся – победителей и призеров олимпиад, смотров, конкурсов от общей численности обучающихся, в том числе: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231289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="00231289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13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регионального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уровня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984A61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федерального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уровня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984A61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(0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международного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уровня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учащихся по программам с углубленным изучением отдельных учебных предметов от общей численности 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учащихся по программам профильного обучения от общей численности 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54B76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(11%)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учащихся по программам с применением дистанционных образовательных технологий, электронного обучения от общей численности 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C54B76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155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(100%)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учащихся в рамках сетевой формы реализации образовательных программ от общей численности 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 (0%)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Общая численность педработников, в том числе количество педработников: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9C7B4A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33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с высшим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образованием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9C7B4A" w:rsidRDefault="009C7B4A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9C7B4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21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− 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высшим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педагогическим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образованием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9C7B4A" w:rsidRDefault="009C7B4A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9C7B4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15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− 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со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средним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профессиональным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образованием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9C7B4A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9C7B4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A76BE0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A76BE0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− 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со </w:t>
            </w:r>
            <w:r w:rsidRPr="00A76BE0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средним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76BE0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профессиональным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76BE0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педагогическим</w:t>
            </w:r>
            <w:r w:rsidR="00DE4E64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76BE0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образованием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A76BE0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9C7B4A" w:rsidRDefault="009C7B4A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  <w:r w:rsidRPr="009C7B4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педработников с квалификационной категорией от общей численности таких работников, в том числе: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7C107A" w:rsidP="007C107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27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с высшей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F75916" w:rsidP="00F75916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="00231289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первой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F75916" w:rsidP="00F75916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="00231289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педработников от общей численности таких работников с педагогическим стажем: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F75916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еловек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7C107A" w:rsidP="007C107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25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76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до 5 лет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7C107A" w:rsidP="007C107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18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больше 30 лет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7C107A" w:rsidP="007C107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19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56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педработников от общей численности таких работников в возрасте: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7C107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7C107A"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</w:t>
            </w: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(4</w:t>
            </w:r>
            <w:r w:rsidR="007C107A"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8</w:t>
            </w: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− до 30 лет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7C107A" w:rsidP="007C107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15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от 55 лет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7C107A" w:rsidP="007C107A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7C107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33</w:t>
            </w:r>
            <w:r w:rsidR="005F12E3" w:rsidRPr="007C10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педагогических и административно-хозяйственных работников, которые за последние пять лет прошли повышение квалификации или профессиональную переподготовку, от общей численности таких работников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231289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43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педагогических и административно-хозяйственных работников, которые прошли повышение квалификации по применению в образовательном процессе ФГОС, от общей численности таких работников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231289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43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100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Инфраструктура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компьютеров в расчете на одного учащегося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</w:t>
            </w:r>
            <w:r w:rsidR="00231289"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Количество экземпляров учебной и учебно-методической литературы от общего количества единиц библиотечного фонда в расчете на одного учащегося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единиц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231289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11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Наличие в Школе системы электронного документооборота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да/нет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Наличие в Школе читального зала библиотеки, в том числе наличие в ней:</w:t>
            </w:r>
          </w:p>
        </w:tc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да/нет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− рабочих мест для работы на компьютере или ноутбуке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медиатеки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− средств сканирования и распознавания текста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− выхода в интернет с библиотечных компьютеров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− системыконтроляраспечаткиматериалов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B6146" w:rsidP="00DE4E64">
            <w:pPr>
              <w:spacing w:before="0" w:beforeAutospacing="0" w:after="0" w:afterAutospacing="0"/>
              <w:ind w:left="75" w:right="7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Численность (удельный вес) обучающихся, которые могут пользоваться широкополосным интернетом не менее 2 Мб/с, от общей численности обучающихся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человек (процент)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231289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0</w:t>
            </w:r>
            <w:r w:rsidR="005F12E3"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%)</w:t>
            </w:r>
          </w:p>
        </w:tc>
      </w:tr>
      <w:tr w:rsidR="005B6146" w:rsidRPr="00301B2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5F12E3">
            <w:pPr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Общая площадь помещений для образовательного процесса в расчете на одного обучающегося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5F12E3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кв. м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B6146" w:rsidRPr="00301B2F" w:rsidRDefault="00231289" w:rsidP="00DE4E64">
            <w:pPr>
              <w:spacing w:before="0" w:beforeAutospacing="0" w:after="0" w:afterAutospacing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301B2F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</w:t>
            </w:r>
          </w:p>
        </w:tc>
      </w:tr>
    </w:tbl>
    <w:p w:rsidR="005B6146" w:rsidRPr="00301B2F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В 2023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году средний балл ГИА-9</w:t>
      </w:r>
      <w:r w:rsidRPr="00301B2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 русскому языку и математике рассчитывается на основании обобщенных результатов по ОГЭ и промежуточной аттестации обучающегося.</w:t>
      </w:r>
    </w:p>
    <w:p w:rsidR="005B6146" w:rsidRPr="00301B2F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 показателей указывает на то, что Школа имеет достаточную инфраструктуру, которая соответствует требованиям СП 2.4.3648-20 и СанПиН 1.2.3685-21 и позволяет реализовывать образовательные программы в полном объеме в соответствии с ФГОС по уровням общего образования.</w:t>
      </w:r>
    </w:p>
    <w:p w:rsidR="005B6146" w:rsidRPr="00301B2F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Школа укомплектована достаточным количеством педагогических и иных работников, которые имеют достаточную квалификацию и регулярно повышают квалификацию, что позволяет обеспечивать стабильные качественные результаты образовательных достижений обучающихся. Педагоги Школы владеют высоким уровнем ИКТ-компетенций.</w:t>
      </w:r>
    </w:p>
    <w:p w:rsidR="005B6146" w:rsidRPr="00301B2F" w:rsidRDefault="005F12E3" w:rsidP="002826F0">
      <w:pPr>
        <w:spacing w:before="0" w:beforeAutospacing="0" w:after="0" w:afterAutospacing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Результаты ВПР показали среднее качество подготовки обучающихся Школы. Кроме этого, стоит отметить, что педагоги Школы недостаточно объективно оценивают обучающихся.</w:t>
      </w:r>
    </w:p>
    <w:p w:rsidR="005B6146" w:rsidRPr="00301B2F" w:rsidRDefault="005F12E3" w:rsidP="002826F0">
      <w:pPr>
        <w:spacing w:before="0" w:beforeAutospacing="0" w:after="0" w:afterAutospacing="0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С 1 сентября 2023 года в соответствии с Федеральным законом от 24.09.2022 № 371-ФЗ МБОУ «</w:t>
      </w:r>
      <w:r w:rsidR="002826F0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Центр образования с. Усть-Белая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» приступил</w:t>
      </w:r>
      <w:r w:rsidR="00A76BE0">
        <w:rPr>
          <w:rFonts w:ascii="Times New Roman" w:hAnsi="Times New Roman" w:cs="Times New Roman"/>
          <w:color w:val="000000"/>
          <w:sz w:val="24"/>
          <w:szCs w:val="24"/>
          <w:lang w:val="ru-RU"/>
        </w:rPr>
        <w:t>о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к реализации ООП всех уровней образования в соответствии с ФО</w:t>
      </w:r>
      <w:r w:rsidR="00C54B76"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О</w:t>
      </w:r>
      <w:r w:rsidRPr="00301B2F">
        <w:rPr>
          <w:rFonts w:ascii="Times New Roman" w:hAnsi="Times New Roman" w:cs="Times New Roman"/>
          <w:color w:val="000000"/>
          <w:sz w:val="24"/>
          <w:szCs w:val="24"/>
          <w:lang w:val="ru-RU"/>
        </w:rPr>
        <w:t>П.</w:t>
      </w:r>
    </w:p>
    <w:sectPr w:rsidR="005B6146" w:rsidRPr="00301B2F" w:rsidSect="005F12E3">
      <w:pgSz w:w="11907" w:h="16839"/>
      <w:pgMar w:top="1134" w:right="851" w:bottom="1134" w:left="1134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12168" w:rsidRDefault="00D12168" w:rsidP="00086F42">
      <w:pPr>
        <w:spacing w:before="0" w:after="0"/>
      </w:pPr>
      <w:r>
        <w:separator/>
      </w:r>
    </w:p>
  </w:endnote>
  <w:endnote w:type="continuationSeparator" w:id="1">
    <w:p w:rsidR="00D12168" w:rsidRDefault="00D12168" w:rsidP="00086F42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12168" w:rsidRDefault="00D12168" w:rsidP="00086F42">
      <w:pPr>
        <w:spacing w:before="0" w:after="0"/>
      </w:pPr>
      <w:r>
        <w:separator/>
      </w:r>
    </w:p>
  </w:footnote>
  <w:footnote w:type="continuationSeparator" w:id="1">
    <w:p w:rsidR="00D12168" w:rsidRDefault="00D12168" w:rsidP="00086F42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048A0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6454137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6A470D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870CAE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BEA4F2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C5A1CD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C927DDA"/>
    <w:multiLevelType w:val="multilevel"/>
    <w:tmpl w:val="7D269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F672358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9A324F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F6B744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3FF1AC7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B355E6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9B60C1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DB07B2A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2E949F1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D1623A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696508D"/>
    <w:multiLevelType w:val="multilevel"/>
    <w:tmpl w:val="7D269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A7A1972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DC868C9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E021BC8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066440E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8DD0D90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9922349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CC0343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F790B6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FE95890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2A71123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63B5518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80F120E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A401DA4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C075527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5414D8D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60D4B4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7087BC9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9F7668D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5B7546"/>
    <w:multiLevelType w:val="multilevel"/>
    <w:tmpl w:val="7D269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6B834EA1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BC24DE0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1637"/>
        </w:tabs>
        <w:ind w:left="1637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2357"/>
        </w:tabs>
        <w:ind w:left="235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3077"/>
        </w:tabs>
        <w:ind w:left="307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797"/>
        </w:tabs>
        <w:ind w:left="379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517"/>
        </w:tabs>
        <w:ind w:left="451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237"/>
        </w:tabs>
        <w:ind w:left="523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957"/>
        </w:tabs>
        <w:ind w:left="595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677"/>
        </w:tabs>
        <w:ind w:left="667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397"/>
        </w:tabs>
        <w:ind w:left="7397" w:hanging="360"/>
      </w:pPr>
      <w:rPr>
        <w:rFonts w:ascii="Wingdings" w:hAnsi="Wingdings" w:hint="default"/>
        <w:sz w:val="20"/>
      </w:rPr>
    </w:lvl>
  </w:abstractNum>
  <w:abstractNum w:abstractNumId="38">
    <w:nsid w:val="6D3A19B1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D496327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E783598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6F1F4511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0BC3333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5533A7B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7D74320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D044CE2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F0E04CA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3"/>
  </w:num>
  <w:num w:numId="2">
    <w:abstractNumId w:val="15"/>
  </w:num>
  <w:num w:numId="3">
    <w:abstractNumId w:val="44"/>
  </w:num>
  <w:num w:numId="4">
    <w:abstractNumId w:val="19"/>
  </w:num>
  <w:num w:numId="5">
    <w:abstractNumId w:val="5"/>
  </w:num>
  <w:num w:numId="6">
    <w:abstractNumId w:val="38"/>
  </w:num>
  <w:num w:numId="7">
    <w:abstractNumId w:val="29"/>
  </w:num>
  <w:num w:numId="8">
    <w:abstractNumId w:val="24"/>
  </w:num>
  <w:num w:numId="9">
    <w:abstractNumId w:val="6"/>
  </w:num>
  <w:num w:numId="10">
    <w:abstractNumId w:val="0"/>
  </w:num>
  <w:num w:numId="11">
    <w:abstractNumId w:val="9"/>
  </w:num>
  <w:num w:numId="12">
    <w:abstractNumId w:val="41"/>
  </w:num>
  <w:num w:numId="13">
    <w:abstractNumId w:val="28"/>
  </w:num>
  <w:num w:numId="14">
    <w:abstractNumId w:val="10"/>
  </w:num>
  <w:num w:numId="15">
    <w:abstractNumId w:val="22"/>
  </w:num>
  <w:num w:numId="16">
    <w:abstractNumId w:val="14"/>
  </w:num>
  <w:num w:numId="17">
    <w:abstractNumId w:val="13"/>
  </w:num>
  <w:num w:numId="18">
    <w:abstractNumId w:val="2"/>
  </w:num>
  <w:num w:numId="19">
    <w:abstractNumId w:val="39"/>
  </w:num>
  <w:num w:numId="20">
    <w:abstractNumId w:val="18"/>
  </w:num>
  <w:num w:numId="21">
    <w:abstractNumId w:val="27"/>
  </w:num>
  <w:num w:numId="22">
    <w:abstractNumId w:val="34"/>
  </w:num>
  <w:num w:numId="23">
    <w:abstractNumId w:val="7"/>
  </w:num>
  <w:num w:numId="24">
    <w:abstractNumId w:val="35"/>
  </w:num>
  <w:num w:numId="25">
    <w:abstractNumId w:val="33"/>
  </w:num>
  <w:num w:numId="26">
    <w:abstractNumId w:val="3"/>
  </w:num>
  <w:num w:numId="27">
    <w:abstractNumId w:val="11"/>
  </w:num>
  <w:num w:numId="28">
    <w:abstractNumId w:val="46"/>
  </w:num>
  <w:num w:numId="29">
    <w:abstractNumId w:val="23"/>
  </w:num>
  <w:num w:numId="30">
    <w:abstractNumId w:val="40"/>
  </w:num>
  <w:num w:numId="31">
    <w:abstractNumId w:val="12"/>
  </w:num>
  <w:num w:numId="32">
    <w:abstractNumId w:val="25"/>
  </w:num>
  <w:num w:numId="33">
    <w:abstractNumId w:val="4"/>
  </w:num>
  <w:num w:numId="34">
    <w:abstractNumId w:val="16"/>
  </w:num>
  <w:num w:numId="35">
    <w:abstractNumId w:val="45"/>
  </w:num>
  <w:num w:numId="36">
    <w:abstractNumId w:val="17"/>
  </w:num>
  <w:num w:numId="37">
    <w:abstractNumId w:val="8"/>
  </w:num>
  <w:num w:numId="38">
    <w:abstractNumId w:val="21"/>
  </w:num>
  <w:num w:numId="39">
    <w:abstractNumId w:val="30"/>
  </w:num>
  <w:num w:numId="40">
    <w:abstractNumId w:val="32"/>
  </w:num>
  <w:num w:numId="41">
    <w:abstractNumId w:val="20"/>
  </w:num>
  <w:num w:numId="42">
    <w:abstractNumId w:val="31"/>
  </w:num>
  <w:num w:numId="43">
    <w:abstractNumId w:val="42"/>
  </w:num>
  <w:num w:numId="44">
    <w:abstractNumId w:val="37"/>
  </w:num>
  <w:num w:numId="45">
    <w:abstractNumId w:val="36"/>
  </w:num>
  <w:num w:numId="46">
    <w:abstractNumId w:val="26"/>
  </w:num>
  <w:num w:numId="47">
    <w:abstractNumId w:val="1"/>
  </w:num>
  <w:numIdMacAtCleanup w:val="4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A05CE"/>
    <w:rsid w:val="00016958"/>
    <w:rsid w:val="00062E35"/>
    <w:rsid w:val="0007692F"/>
    <w:rsid w:val="000803C3"/>
    <w:rsid w:val="00086F42"/>
    <w:rsid w:val="000D38D8"/>
    <w:rsid w:val="00112135"/>
    <w:rsid w:val="00124391"/>
    <w:rsid w:val="001772BF"/>
    <w:rsid w:val="001D2CD2"/>
    <w:rsid w:val="00231289"/>
    <w:rsid w:val="0025343D"/>
    <w:rsid w:val="002826F0"/>
    <w:rsid w:val="00296083"/>
    <w:rsid w:val="002B59F7"/>
    <w:rsid w:val="002C2D3D"/>
    <w:rsid w:val="002D2030"/>
    <w:rsid w:val="002D33B1"/>
    <w:rsid w:val="002D3591"/>
    <w:rsid w:val="002D4356"/>
    <w:rsid w:val="00301B2F"/>
    <w:rsid w:val="00304F1D"/>
    <w:rsid w:val="003311D8"/>
    <w:rsid w:val="00347045"/>
    <w:rsid w:val="003514A0"/>
    <w:rsid w:val="00352F61"/>
    <w:rsid w:val="00357145"/>
    <w:rsid w:val="003941F8"/>
    <w:rsid w:val="003E7773"/>
    <w:rsid w:val="00404B08"/>
    <w:rsid w:val="004304C0"/>
    <w:rsid w:val="00457C01"/>
    <w:rsid w:val="004C5971"/>
    <w:rsid w:val="004D5757"/>
    <w:rsid w:val="004E7F33"/>
    <w:rsid w:val="004F0684"/>
    <w:rsid w:val="004F0AAE"/>
    <w:rsid w:val="004F7E17"/>
    <w:rsid w:val="005007AD"/>
    <w:rsid w:val="005275D7"/>
    <w:rsid w:val="00555045"/>
    <w:rsid w:val="005659CD"/>
    <w:rsid w:val="005864F9"/>
    <w:rsid w:val="005A05CE"/>
    <w:rsid w:val="005A2D81"/>
    <w:rsid w:val="005B6146"/>
    <w:rsid w:val="005D08A7"/>
    <w:rsid w:val="005F12E3"/>
    <w:rsid w:val="005F65C9"/>
    <w:rsid w:val="00602B6D"/>
    <w:rsid w:val="00612FEE"/>
    <w:rsid w:val="00644B41"/>
    <w:rsid w:val="00653AF6"/>
    <w:rsid w:val="00656359"/>
    <w:rsid w:val="00681C4D"/>
    <w:rsid w:val="00691AEB"/>
    <w:rsid w:val="0069556C"/>
    <w:rsid w:val="006A60C6"/>
    <w:rsid w:val="006B301D"/>
    <w:rsid w:val="006B6F04"/>
    <w:rsid w:val="006D0DC9"/>
    <w:rsid w:val="0071477C"/>
    <w:rsid w:val="007165A9"/>
    <w:rsid w:val="0073342E"/>
    <w:rsid w:val="007729B8"/>
    <w:rsid w:val="0077532E"/>
    <w:rsid w:val="00783707"/>
    <w:rsid w:val="007A13EC"/>
    <w:rsid w:val="007C107A"/>
    <w:rsid w:val="007C4636"/>
    <w:rsid w:val="00852C10"/>
    <w:rsid w:val="0085635E"/>
    <w:rsid w:val="00883DA9"/>
    <w:rsid w:val="008A35DA"/>
    <w:rsid w:val="008A39FD"/>
    <w:rsid w:val="008B1CF0"/>
    <w:rsid w:val="008D2455"/>
    <w:rsid w:val="008D565B"/>
    <w:rsid w:val="00901DEB"/>
    <w:rsid w:val="00903A40"/>
    <w:rsid w:val="009211BC"/>
    <w:rsid w:val="0093654E"/>
    <w:rsid w:val="00967271"/>
    <w:rsid w:val="00984A61"/>
    <w:rsid w:val="00990F09"/>
    <w:rsid w:val="009C2DB5"/>
    <w:rsid w:val="009C7B4A"/>
    <w:rsid w:val="009D0095"/>
    <w:rsid w:val="009D5FB7"/>
    <w:rsid w:val="00A21FA6"/>
    <w:rsid w:val="00A2225F"/>
    <w:rsid w:val="00A230A3"/>
    <w:rsid w:val="00A41AB6"/>
    <w:rsid w:val="00A647E2"/>
    <w:rsid w:val="00A76BE0"/>
    <w:rsid w:val="00A84D60"/>
    <w:rsid w:val="00A87240"/>
    <w:rsid w:val="00AC7665"/>
    <w:rsid w:val="00AF638E"/>
    <w:rsid w:val="00B057F5"/>
    <w:rsid w:val="00B41FC2"/>
    <w:rsid w:val="00B72A92"/>
    <w:rsid w:val="00B7312C"/>
    <w:rsid w:val="00B73A5A"/>
    <w:rsid w:val="00BB4AF9"/>
    <w:rsid w:val="00BD498C"/>
    <w:rsid w:val="00BE49ED"/>
    <w:rsid w:val="00BE66CE"/>
    <w:rsid w:val="00BF65A8"/>
    <w:rsid w:val="00C31E28"/>
    <w:rsid w:val="00C35721"/>
    <w:rsid w:val="00C54B76"/>
    <w:rsid w:val="00CA7DCC"/>
    <w:rsid w:val="00CC3473"/>
    <w:rsid w:val="00CD27D4"/>
    <w:rsid w:val="00CE600D"/>
    <w:rsid w:val="00CE75A0"/>
    <w:rsid w:val="00D11EE2"/>
    <w:rsid w:val="00D12168"/>
    <w:rsid w:val="00D15AFB"/>
    <w:rsid w:val="00D22C54"/>
    <w:rsid w:val="00D25E76"/>
    <w:rsid w:val="00D277AA"/>
    <w:rsid w:val="00D37B7D"/>
    <w:rsid w:val="00D51161"/>
    <w:rsid w:val="00D73312"/>
    <w:rsid w:val="00D84CE0"/>
    <w:rsid w:val="00DC01B5"/>
    <w:rsid w:val="00DD6A1E"/>
    <w:rsid w:val="00DE4E64"/>
    <w:rsid w:val="00DF2D55"/>
    <w:rsid w:val="00E0605A"/>
    <w:rsid w:val="00E24EA3"/>
    <w:rsid w:val="00E438A1"/>
    <w:rsid w:val="00E8459E"/>
    <w:rsid w:val="00EF7287"/>
    <w:rsid w:val="00F004CF"/>
    <w:rsid w:val="00F01E19"/>
    <w:rsid w:val="00F11D44"/>
    <w:rsid w:val="00F16A9E"/>
    <w:rsid w:val="00F32C3C"/>
    <w:rsid w:val="00F37ED9"/>
    <w:rsid w:val="00F43211"/>
    <w:rsid w:val="00F62CB8"/>
    <w:rsid w:val="00F70444"/>
    <w:rsid w:val="00F74FEA"/>
    <w:rsid w:val="00F756D5"/>
    <w:rsid w:val="00F75916"/>
    <w:rsid w:val="00FC0246"/>
    <w:rsid w:val="00FD22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before="100" w:beforeAutospacing="1" w:after="100" w:afterAutospac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7E17"/>
  </w:style>
  <w:style w:type="paragraph" w:styleId="1">
    <w:name w:val="heading 1"/>
    <w:basedOn w:val="a"/>
    <w:next w:val="a"/>
    <w:link w:val="10"/>
    <w:uiPriority w:val="9"/>
    <w:qFormat/>
    <w:rsid w:val="00B73A5A"/>
    <w:pPr>
      <w:keepNext/>
      <w:keepLines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73A5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5F12E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12E3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826F0"/>
    <w:pPr>
      <w:spacing w:before="0"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semiHidden/>
    <w:unhideWhenUsed/>
    <w:rsid w:val="00086F42"/>
    <w:pPr>
      <w:tabs>
        <w:tab w:val="center" w:pos="4677"/>
        <w:tab w:val="right" w:pos="9355"/>
      </w:tabs>
      <w:spacing w:before="0" w:after="0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86F42"/>
  </w:style>
  <w:style w:type="paragraph" w:styleId="a8">
    <w:name w:val="footer"/>
    <w:basedOn w:val="a"/>
    <w:link w:val="a9"/>
    <w:uiPriority w:val="99"/>
    <w:semiHidden/>
    <w:unhideWhenUsed/>
    <w:rsid w:val="00086F42"/>
    <w:pPr>
      <w:tabs>
        <w:tab w:val="center" w:pos="4677"/>
        <w:tab w:val="right" w:pos="9355"/>
      </w:tabs>
      <w:spacing w:before="0" w:after="0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086F42"/>
  </w:style>
  <w:style w:type="table" w:customStyle="1" w:styleId="TableNormal">
    <w:name w:val="Table Normal"/>
    <w:uiPriority w:val="2"/>
    <w:semiHidden/>
    <w:unhideWhenUsed/>
    <w:qFormat/>
    <w:rsid w:val="00CE75A0"/>
    <w:pPr>
      <w:widowControl w:val="0"/>
      <w:autoSpaceDE w:val="0"/>
      <w:autoSpaceDN w:val="0"/>
      <w:spacing w:before="0" w:beforeAutospacing="0" w:after="0" w:afterAutospacing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Body Text"/>
    <w:basedOn w:val="a"/>
    <w:link w:val="ab"/>
    <w:uiPriority w:val="1"/>
    <w:qFormat/>
    <w:rsid w:val="00CE75A0"/>
    <w:pPr>
      <w:widowControl w:val="0"/>
      <w:autoSpaceDE w:val="0"/>
      <w:autoSpaceDN w:val="0"/>
      <w:spacing w:before="0" w:beforeAutospacing="0" w:after="0" w:afterAutospacing="0"/>
      <w:ind w:left="1238"/>
      <w:jc w:val="both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customStyle="1" w:styleId="ab">
    <w:name w:val="Основной текст Знак"/>
    <w:basedOn w:val="a0"/>
    <w:link w:val="aa"/>
    <w:uiPriority w:val="1"/>
    <w:rsid w:val="00CE75A0"/>
    <w:rPr>
      <w:rFonts w:ascii="Times New Roman" w:eastAsia="Times New Roman" w:hAnsi="Times New Roman" w:cs="Times New Roman"/>
      <w:sz w:val="24"/>
      <w:szCs w:val="24"/>
      <w:lang w:val="ru-RU"/>
    </w:rPr>
  </w:style>
  <w:style w:type="paragraph" w:customStyle="1" w:styleId="TableParagraph">
    <w:name w:val="Table Paragraph"/>
    <w:basedOn w:val="a"/>
    <w:uiPriority w:val="1"/>
    <w:qFormat/>
    <w:rsid w:val="00CE75A0"/>
    <w:pPr>
      <w:widowControl w:val="0"/>
      <w:autoSpaceDE w:val="0"/>
      <w:autoSpaceDN w:val="0"/>
      <w:spacing w:before="0" w:beforeAutospacing="0" w:after="0" w:afterAutospacing="0"/>
      <w:jc w:val="center"/>
    </w:pPr>
    <w:rPr>
      <w:rFonts w:ascii="Times New Roman" w:eastAsia="Times New Roman" w:hAnsi="Times New Roman" w:cs="Times New Roman"/>
      <w:lang w:val="ru-RU"/>
    </w:rPr>
  </w:style>
  <w:style w:type="paragraph" w:styleId="ac">
    <w:name w:val="List Paragraph"/>
    <w:basedOn w:val="a"/>
    <w:uiPriority w:val="34"/>
    <w:qFormat/>
    <w:rsid w:val="00B7312C"/>
    <w:pPr>
      <w:ind w:left="720"/>
      <w:contextualSpacing/>
    </w:pPr>
  </w:style>
  <w:style w:type="paragraph" w:styleId="ad">
    <w:name w:val="No Spacing"/>
    <w:link w:val="ae"/>
    <w:uiPriority w:val="1"/>
    <w:qFormat/>
    <w:rsid w:val="00B7312C"/>
    <w:pPr>
      <w:spacing w:before="0" w:beforeAutospacing="0" w:after="0" w:afterAutospacing="0"/>
    </w:pPr>
    <w:rPr>
      <w:rFonts w:ascii="Calibri" w:eastAsia="Calibri" w:hAnsi="Calibri" w:cs="Times New Roman"/>
      <w:lang w:val="ru-RU"/>
    </w:rPr>
  </w:style>
  <w:style w:type="character" w:customStyle="1" w:styleId="ae">
    <w:name w:val="Без интервала Знак"/>
    <w:basedOn w:val="a0"/>
    <w:link w:val="ad"/>
    <w:uiPriority w:val="1"/>
    <w:rsid w:val="00B7312C"/>
    <w:rPr>
      <w:rFonts w:ascii="Calibri" w:eastAsia="Calibri" w:hAnsi="Calibri" w:cs="Times New Roman"/>
      <w:lang w:val="ru-RU"/>
    </w:rPr>
  </w:style>
  <w:style w:type="character" w:styleId="af">
    <w:name w:val="Book Title"/>
    <w:basedOn w:val="a0"/>
    <w:uiPriority w:val="33"/>
    <w:qFormat/>
    <w:rsid w:val="004F0AAE"/>
    <w:rPr>
      <w:b/>
      <w:bCs/>
      <w:smallCaps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09464E-461B-4058-ADF5-2F88FE6A97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26</Pages>
  <Words>9351</Words>
  <Characters>53303</Characters>
  <Application>Microsoft Office Word</Application>
  <DocSecurity>0</DocSecurity>
  <Lines>444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62529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Директор</dc:creator>
  <dc:description>Подготовлено экспертами Актион-МЦФЭР</dc:description>
  <cp:lastModifiedBy>Пользователь 4</cp:lastModifiedBy>
  <cp:revision>2</cp:revision>
  <cp:lastPrinted>2024-05-26T02:16:00Z</cp:lastPrinted>
  <dcterms:created xsi:type="dcterms:W3CDTF">2024-05-26T02:24:00Z</dcterms:created>
  <dcterms:modified xsi:type="dcterms:W3CDTF">2024-05-26T02:24:00Z</dcterms:modified>
</cp:coreProperties>
</file>