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F5" w:rsidRPr="0084058E" w:rsidRDefault="005565F5" w:rsidP="007E3450">
      <w:pPr>
        <w:spacing w:after="0" w:line="240" w:lineRule="auto"/>
        <w:jc w:val="center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Контрольная работа по русскому языку по теме «Лексика» ученика (</w:t>
      </w:r>
      <w:proofErr w:type="spellStart"/>
      <w:r w:rsidRPr="0084058E">
        <w:rPr>
          <w:color w:val="404040" w:themeColor="text1" w:themeTint="BF"/>
        </w:rPr>
        <w:t>цы</w:t>
      </w:r>
      <w:proofErr w:type="spellEnd"/>
      <w:r w:rsidRPr="0084058E">
        <w:rPr>
          <w:color w:val="404040" w:themeColor="text1" w:themeTint="BF"/>
        </w:rPr>
        <w:t>) ___ класса</w:t>
      </w:r>
    </w:p>
    <w:p w:rsidR="007E3450" w:rsidRPr="0084058E" w:rsidRDefault="005565F5" w:rsidP="007E3450">
      <w:pPr>
        <w:spacing w:after="0" w:line="240" w:lineRule="auto"/>
        <w:jc w:val="center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МБОУ «Центр образования с. </w:t>
      </w:r>
      <w:proofErr w:type="spellStart"/>
      <w:r w:rsidRPr="0084058E">
        <w:rPr>
          <w:color w:val="404040" w:themeColor="text1" w:themeTint="BF"/>
        </w:rPr>
        <w:t>Усть-Белая</w:t>
      </w:r>
      <w:proofErr w:type="spellEnd"/>
      <w:r w:rsidRPr="0084058E">
        <w:rPr>
          <w:color w:val="404040" w:themeColor="text1" w:themeTint="BF"/>
        </w:rPr>
        <w:t xml:space="preserve">» </w:t>
      </w:r>
    </w:p>
    <w:p w:rsidR="007E3450" w:rsidRPr="0084058E" w:rsidRDefault="007E3450" w:rsidP="007E3450">
      <w:pPr>
        <w:spacing w:after="0" w:line="240" w:lineRule="auto"/>
        <w:jc w:val="center"/>
        <w:rPr>
          <w:color w:val="404040" w:themeColor="text1" w:themeTint="BF"/>
        </w:rPr>
      </w:pPr>
    </w:p>
    <w:p w:rsidR="005565F5" w:rsidRPr="0084058E" w:rsidRDefault="005565F5" w:rsidP="007E3450">
      <w:pPr>
        <w:spacing w:after="0" w:line="240" w:lineRule="auto"/>
        <w:jc w:val="center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_______________________________________________________</w:t>
      </w:r>
    </w:p>
    <w:p w:rsidR="007E3450" w:rsidRPr="0084058E" w:rsidRDefault="007E3450" w:rsidP="007E3450">
      <w:pPr>
        <w:spacing w:after="0" w:line="240" w:lineRule="auto"/>
        <w:jc w:val="center"/>
        <w:rPr>
          <w:color w:val="404040" w:themeColor="text1" w:themeTint="BF"/>
        </w:rPr>
      </w:pPr>
    </w:p>
    <w:p w:rsidR="005565F5" w:rsidRPr="0084058E" w:rsidRDefault="005565F5" w:rsidP="007E3450">
      <w:pPr>
        <w:spacing w:after="0" w:line="240" w:lineRule="auto"/>
        <w:jc w:val="center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Вариант </w:t>
      </w:r>
      <w:r w:rsidRPr="0084058E">
        <w:rPr>
          <w:color w:val="404040" w:themeColor="text1" w:themeTint="BF"/>
          <w:lang w:val="en-US"/>
        </w:rPr>
        <w:t>I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>1. Слова одной и той же части речи, одинаковые по звучанию и написанию, но совершенно разные по лексическому значению, называются: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8E6CE9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7E3450" w:rsidRPr="0084058E" w:rsidRDefault="007E3450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а) однозначными</w:t>
      </w:r>
    </w:p>
    <w:p w:rsidR="007E3450" w:rsidRPr="0084058E" w:rsidRDefault="007E3450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б) многозначными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в) синонимами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г) омонимами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proofErr w:type="spellStart"/>
      <w:r w:rsidRPr="0084058E">
        <w:rPr>
          <w:color w:val="404040" w:themeColor="text1" w:themeTint="BF"/>
        </w:rPr>
        <w:lastRenderedPageBreak/>
        <w:t>д</w:t>
      </w:r>
      <w:proofErr w:type="spellEnd"/>
      <w:r w:rsidRPr="0084058E">
        <w:rPr>
          <w:color w:val="404040" w:themeColor="text1" w:themeTint="BF"/>
        </w:rPr>
        <w:t>) антонимами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1134" w:left="709" w:header="708" w:footer="708" w:gutter="0"/>
          <w:cols w:num="3" w:space="708"/>
          <w:docGrid w:linePitch="360"/>
        </w:sectPr>
      </w:pP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 xml:space="preserve">2. Слова одной и той же части речи, которые обозначают одно и то же, но могут отличаться друг от друга оттенками лексического значения и употреблением в речи, называются: 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7E3450" w:rsidRPr="0084058E" w:rsidRDefault="007E3450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а) однозначными</w:t>
      </w:r>
    </w:p>
    <w:p w:rsidR="007E3450" w:rsidRPr="0084058E" w:rsidRDefault="007E3450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б) многозначными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в) синонимами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г) омонимами</w:t>
      </w:r>
    </w:p>
    <w:p w:rsidR="0014010C" w:rsidRPr="0084058E" w:rsidRDefault="007E3450" w:rsidP="007E3450">
      <w:pPr>
        <w:spacing w:after="0" w:line="240" w:lineRule="auto"/>
        <w:rPr>
          <w:color w:val="404040" w:themeColor="text1" w:themeTint="BF"/>
        </w:rPr>
      </w:pPr>
      <w:proofErr w:type="spellStart"/>
      <w:r w:rsidRPr="0084058E">
        <w:rPr>
          <w:color w:val="404040" w:themeColor="text1" w:themeTint="BF"/>
        </w:rPr>
        <w:lastRenderedPageBreak/>
        <w:t>д</w:t>
      </w:r>
      <w:proofErr w:type="spellEnd"/>
      <w:r w:rsidRPr="0084058E">
        <w:rPr>
          <w:color w:val="404040" w:themeColor="text1" w:themeTint="BF"/>
        </w:rPr>
        <w:t>) антонимами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1134" w:left="709" w:header="708" w:footer="708" w:gutter="0"/>
          <w:cols w:num="3" w:space="708"/>
          <w:docGrid w:linePitch="360"/>
        </w:sectPr>
      </w:pPr>
    </w:p>
    <w:p w:rsidR="00617DAC" w:rsidRPr="0084058E" w:rsidRDefault="0014010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 xml:space="preserve">3. </w:t>
      </w:r>
      <w:r w:rsidR="00617DAC" w:rsidRPr="0084058E">
        <w:rPr>
          <w:color w:val="404040" w:themeColor="text1" w:themeTint="BF"/>
        </w:rPr>
        <w:t xml:space="preserve">Определите, в каких примерах выделенные слова имеют </w:t>
      </w:r>
      <w:r w:rsidR="00617DAC" w:rsidRPr="0084058E">
        <w:rPr>
          <w:color w:val="404040" w:themeColor="text1" w:themeTint="BF"/>
          <w:u w:val="single"/>
        </w:rPr>
        <w:t>переносное</w:t>
      </w:r>
      <w:r w:rsidR="00617DAC" w:rsidRPr="0084058E">
        <w:rPr>
          <w:color w:val="404040" w:themeColor="text1" w:themeTint="BF"/>
        </w:rPr>
        <w:t xml:space="preserve"> значение: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617DAC" w:rsidRPr="0084058E" w:rsidRDefault="00617DAC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 xml:space="preserve">а) </w:t>
      </w:r>
      <w:r w:rsidRPr="0084058E">
        <w:rPr>
          <w:i/>
          <w:color w:val="404040" w:themeColor="text1" w:themeTint="BF"/>
        </w:rPr>
        <w:t>строить</w:t>
      </w:r>
      <w:r w:rsidRPr="0084058E">
        <w:rPr>
          <w:color w:val="404040" w:themeColor="text1" w:themeTint="BF"/>
        </w:rPr>
        <w:t xml:space="preserve"> дом</w:t>
      </w:r>
    </w:p>
    <w:p w:rsidR="00617DAC" w:rsidRPr="0084058E" w:rsidRDefault="00617DAC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б) </w:t>
      </w:r>
      <w:r w:rsidRPr="0084058E">
        <w:rPr>
          <w:i/>
          <w:color w:val="404040" w:themeColor="text1" w:themeTint="BF"/>
        </w:rPr>
        <w:t>убить</w:t>
      </w:r>
      <w:r w:rsidRPr="0084058E">
        <w:rPr>
          <w:color w:val="404040" w:themeColor="text1" w:themeTint="BF"/>
        </w:rPr>
        <w:t xml:space="preserve"> время</w:t>
      </w: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 xml:space="preserve">в) </w:t>
      </w:r>
      <w:r w:rsidRPr="0084058E">
        <w:rPr>
          <w:i/>
          <w:color w:val="404040" w:themeColor="text1" w:themeTint="BF"/>
        </w:rPr>
        <w:t>тяжелый</w:t>
      </w:r>
      <w:r w:rsidRPr="0084058E">
        <w:rPr>
          <w:color w:val="404040" w:themeColor="text1" w:themeTint="BF"/>
        </w:rPr>
        <w:t xml:space="preserve"> характер</w:t>
      </w: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г) часы </w:t>
      </w:r>
      <w:r w:rsidRPr="0084058E">
        <w:rPr>
          <w:i/>
          <w:color w:val="404040" w:themeColor="text1" w:themeTint="BF"/>
        </w:rPr>
        <w:t>бегут</w:t>
      </w: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proofErr w:type="spellStart"/>
      <w:r w:rsidRPr="0084058E">
        <w:rPr>
          <w:color w:val="404040" w:themeColor="text1" w:themeTint="BF"/>
        </w:rPr>
        <w:lastRenderedPageBreak/>
        <w:t>д</w:t>
      </w:r>
      <w:proofErr w:type="spellEnd"/>
      <w:r w:rsidRPr="0084058E">
        <w:rPr>
          <w:color w:val="404040" w:themeColor="text1" w:themeTint="BF"/>
        </w:rPr>
        <w:t xml:space="preserve">) </w:t>
      </w:r>
      <w:r w:rsidRPr="0084058E">
        <w:rPr>
          <w:i/>
          <w:color w:val="404040" w:themeColor="text1" w:themeTint="BF"/>
        </w:rPr>
        <w:t>мягкое</w:t>
      </w:r>
      <w:r w:rsidRPr="0084058E">
        <w:rPr>
          <w:color w:val="404040" w:themeColor="text1" w:themeTint="BF"/>
        </w:rPr>
        <w:t xml:space="preserve"> кресло</w:t>
      </w: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е) </w:t>
      </w:r>
      <w:r w:rsidRPr="0084058E">
        <w:rPr>
          <w:i/>
          <w:color w:val="404040" w:themeColor="text1" w:themeTint="BF"/>
        </w:rPr>
        <w:t>острый</w:t>
      </w:r>
      <w:r w:rsidRPr="0084058E">
        <w:rPr>
          <w:color w:val="404040" w:themeColor="text1" w:themeTint="BF"/>
        </w:rPr>
        <w:t xml:space="preserve"> нож</w:t>
      </w:r>
    </w:p>
    <w:p w:rsidR="007B17A6" w:rsidRPr="0084058E" w:rsidRDefault="007B17A6" w:rsidP="00617DAC">
      <w:pPr>
        <w:spacing w:after="0" w:line="240" w:lineRule="auto"/>
        <w:jc w:val="both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1134" w:left="709" w:header="708" w:footer="708" w:gutter="0"/>
          <w:cols w:num="3" w:space="708"/>
          <w:docGrid w:linePitch="360"/>
        </w:sectPr>
      </w:pPr>
    </w:p>
    <w:p w:rsidR="00617DAC" w:rsidRPr="0084058E" w:rsidRDefault="00617DAC" w:rsidP="00617DAC">
      <w:pPr>
        <w:spacing w:after="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4. Ответом на каждый вопрос служит омоним. Отгадайте ответ и запишите его:</w:t>
      </w:r>
    </w:p>
    <w:p w:rsidR="00617DAC" w:rsidRPr="0084058E" w:rsidRDefault="00617DAC" w:rsidP="007B17A6">
      <w:pPr>
        <w:spacing w:after="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Каким ключом нельзя отвернуть гайку? ___________________________</w:t>
      </w:r>
    </w:p>
    <w:p w:rsidR="00617DAC" w:rsidRPr="0084058E" w:rsidRDefault="00617DAC" w:rsidP="007B17A6">
      <w:pPr>
        <w:spacing w:after="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Какую ноту кладут в суп? _______________________</w:t>
      </w:r>
    </w:p>
    <w:p w:rsidR="00A655AD" w:rsidRPr="0084058E" w:rsidRDefault="00617DAC" w:rsidP="007B17A6">
      <w:pPr>
        <w:spacing w:after="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Из какого крана нельзя налить воды? ____________________________</w:t>
      </w:r>
    </w:p>
    <w:p w:rsidR="00A655AD" w:rsidRPr="0084058E" w:rsidRDefault="00A655AD" w:rsidP="00A655AD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>5. В каждом предложении пропущен антоним, восстановите его по смыслу:</w:t>
      </w:r>
    </w:p>
    <w:p w:rsidR="00A655AD" w:rsidRPr="0084058E" w:rsidRDefault="00A655AD" w:rsidP="007B17A6">
      <w:pPr>
        <w:spacing w:after="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Зажжешь в комнате свет, а перед уходом ________________________________.</w:t>
      </w:r>
    </w:p>
    <w:p w:rsidR="00A655AD" w:rsidRPr="0084058E" w:rsidRDefault="00A655AD" w:rsidP="007B17A6">
      <w:pPr>
        <w:spacing w:after="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В первом действии задачи нужно _____________________, а во втором прибавить.</w:t>
      </w:r>
    </w:p>
    <w:p w:rsidR="00A655AD" w:rsidRPr="0084058E" w:rsidRDefault="00A655AD" w:rsidP="007B17A6">
      <w:pPr>
        <w:spacing w:after="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Если кто-то поссорится, то потом обязательно _____________________________.</w:t>
      </w:r>
    </w:p>
    <w:p w:rsidR="00A655AD" w:rsidRPr="0084058E" w:rsidRDefault="00A655AD" w:rsidP="007B17A6">
      <w:pPr>
        <w:spacing w:after="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Днем ____________________________, а вечером прохладно.</w:t>
      </w:r>
    </w:p>
    <w:p w:rsidR="00A655AD" w:rsidRPr="0084058E" w:rsidRDefault="00A655AD" w:rsidP="007B17A6">
      <w:pPr>
        <w:spacing w:after="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Если что-то потерял, то обязательно ________________________________.</w:t>
      </w:r>
    </w:p>
    <w:p w:rsidR="00A655AD" w:rsidRPr="0084058E" w:rsidRDefault="00A655AD" w:rsidP="00617DAC">
      <w:pPr>
        <w:spacing w:after="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6. Какими синонимами можно заменить слова?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Приятель - _________________________________________________________________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Горевать -  _________________________________________________________________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Счастье - __________________________________________________________________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Маленький - ________________________________________________________________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Красивый - _________________________________________________________________</w:t>
      </w:r>
    </w:p>
    <w:p w:rsidR="008E6CE9" w:rsidRPr="0084058E" w:rsidRDefault="008E6CE9" w:rsidP="00617DAC">
      <w:pPr>
        <w:spacing w:after="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7. Распределите слова на две группы в зависимости от того, в прямом или переносном значении употребляется прилагательное: железная леди, стальные мускулы, серебряные цепи, холодное сердце, оловянные глаза, пушистый кот, черная краска, белая смерть, длинный язык.</w:t>
      </w:r>
    </w:p>
    <w:p w:rsidR="008E6CE9" w:rsidRPr="0084058E" w:rsidRDefault="008E6CE9" w:rsidP="00617DAC">
      <w:pPr>
        <w:spacing w:after="0" w:line="240" w:lineRule="auto"/>
        <w:jc w:val="both"/>
        <w:rPr>
          <w:color w:val="404040" w:themeColor="text1" w:themeTint="BF"/>
        </w:rPr>
      </w:pPr>
    </w:p>
    <w:p w:rsidR="008E6CE9" w:rsidRPr="0084058E" w:rsidRDefault="008E6CE9" w:rsidP="00617DAC">
      <w:pPr>
        <w:spacing w:after="0" w:line="240" w:lineRule="auto"/>
        <w:jc w:val="both"/>
        <w:rPr>
          <w:color w:val="404040" w:themeColor="text1" w:themeTint="BF"/>
        </w:rPr>
        <w:sectPr w:rsidR="008E6CE9" w:rsidRPr="0084058E" w:rsidSect="007B17A6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Прямое значение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Переносное значение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7B17A6" w:rsidRPr="0084058E" w:rsidRDefault="007B17A6" w:rsidP="007B17A6">
      <w:pPr>
        <w:spacing w:after="160" w:line="240" w:lineRule="auto"/>
        <w:jc w:val="both"/>
        <w:rPr>
          <w:color w:val="404040" w:themeColor="text1" w:themeTint="BF"/>
        </w:rPr>
        <w:sectPr w:rsidR="007B17A6" w:rsidRPr="0084058E" w:rsidSect="008E6CE9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7B17A6" w:rsidRPr="0084058E" w:rsidRDefault="007B17A6" w:rsidP="008E6CE9">
      <w:pPr>
        <w:spacing w:after="0" w:line="240" w:lineRule="auto"/>
        <w:jc w:val="both"/>
        <w:rPr>
          <w:color w:val="404040" w:themeColor="text1" w:themeTint="BF"/>
        </w:rPr>
      </w:pPr>
    </w:p>
    <w:p w:rsidR="007B17A6" w:rsidRPr="0084058E" w:rsidRDefault="007B17A6" w:rsidP="007B17A6">
      <w:pPr>
        <w:spacing w:after="12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8. Дайте определение: </w:t>
      </w:r>
    </w:p>
    <w:p w:rsidR="007B17A6" w:rsidRPr="0084058E" w:rsidRDefault="007B17A6" w:rsidP="007B17A6">
      <w:pPr>
        <w:spacing w:before="120" w:after="12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Лексика – это   ________________________________________________________________________________ </w:t>
      </w:r>
    </w:p>
    <w:p w:rsidR="005565F5" w:rsidRPr="0084058E" w:rsidRDefault="007B17A6" w:rsidP="007B17A6">
      <w:pPr>
        <w:spacing w:before="120" w:after="120" w:line="240" w:lineRule="auto"/>
        <w:jc w:val="center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_____________________________________________________________________________________________</w:t>
      </w:r>
      <w:r w:rsidR="005565F5" w:rsidRPr="0084058E">
        <w:rPr>
          <w:color w:val="404040" w:themeColor="text1" w:themeTint="BF"/>
        </w:rPr>
        <w:br w:type="page"/>
      </w:r>
      <w:r w:rsidR="005565F5" w:rsidRPr="0084058E">
        <w:rPr>
          <w:color w:val="404040" w:themeColor="text1" w:themeTint="BF"/>
        </w:rPr>
        <w:lastRenderedPageBreak/>
        <w:t>Контрольная работа по русскому языку по теме «Лексика» ученика (</w:t>
      </w:r>
      <w:proofErr w:type="spellStart"/>
      <w:r w:rsidR="005565F5" w:rsidRPr="0084058E">
        <w:rPr>
          <w:color w:val="404040" w:themeColor="text1" w:themeTint="BF"/>
        </w:rPr>
        <w:t>цы</w:t>
      </w:r>
      <w:proofErr w:type="spellEnd"/>
      <w:r w:rsidR="005565F5" w:rsidRPr="0084058E">
        <w:rPr>
          <w:color w:val="404040" w:themeColor="text1" w:themeTint="BF"/>
        </w:rPr>
        <w:t>) ___ класса</w:t>
      </w:r>
    </w:p>
    <w:p w:rsidR="007E3450" w:rsidRPr="0084058E" w:rsidRDefault="005565F5" w:rsidP="007B17A6">
      <w:pPr>
        <w:spacing w:after="0" w:line="240" w:lineRule="auto"/>
        <w:jc w:val="center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МБОУ «Центр образования с. </w:t>
      </w:r>
      <w:proofErr w:type="spellStart"/>
      <w:r w:rsidRPr="0084058E">
        <w:rPr>
          <w:color w:val="404040" w:themeColor="text1" w:themeTint="BF"/>
        </w:rPr>
        <w:t>Усть-Белая</w:t>
      </w:r>
      <w:proofErr w:type="spellEnd"/>
      <w:r w:rsidRPr="0084058E">
        <w:rPr>
          <w:color w:val="404040" w:themeColor="text1" w:themeTint="BF"/>
        </w:rPr>
        <w:t>»</w:t>
      </w:r>
    </w:p>
    <w:p w:rsidR="0084058E" w:rsidRPr="0084058E" w:rsidRDefault="0084058E" w:rsidP="007B17A6">
      <w:pPr>
        <w:spacing w:after="0" w:line="240" w:lineRule="auto"/>
        <w:jc w:val="center"/>
        <w:rPr>
          <w:color w:val="404040" w:themeColor="text1" w:themeTint="BF"/>
        </w:rPr>
      </w:pPr>
    </w:p>
    <w:p w:rsidR="005565F5" w:rsidRPr="0084058E" w:rsidRDefault="005565F5" w:rsidP="007B17A6">
      <w:pPr>
        <w:spacing w:after="0" w:line="240" w:lineRule="auto"/>
        <w:jc w:val="center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_______________________________________________________</w:t>
      </w:r>
    </w:p>
    <w:p w:rsidR="007E3450" w:rsidRPr="0084058E" w:rsidRDefault="007E3450" w:rsidP="007E3450">
      <w:pPr>
        <w:spacing w:after="0" w:line="240" w:lineRule="auto"/>
        <w:jc w:val="center"/>
        <w:rPr>
          <w:color w:val="404040" w:themeColor="text1" w:themeTint="BF"/>
        </w:rPr>
      </w:pPr>
    </w:p>
    <w:p w:rsidR="005565F5" w:rsidRPr="0084058E" w:rsidRDefault="005565F5" w:rsidP="007E3450">
      <w:pPr>
        <w:spacing w:after="0" w:line="240" w:lineRule="auto"/>
        <w:jc w:val="center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Вариант</w:t>
      </w:r>
      <w:r w:rsidRPr="0084058E">
        <w:rPr>
          <w:color w:val="404040" w:themeColor="text1" w:themeTint="BF"/>
          <w:lang w:val="en-US"/>
        </w:rPr>
        <w:t xml:space="preserve"> II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>1. Слова одной и той же части речи с противоположным лексическим значением называются: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7E3450" w:rsidRPr="0084058E" w:rsidRDefault="007E3450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а) однозначными</w:t>
      </w:r>
    </w:p>
    <w:p w:rsidR="007E3450" w:rsidRPr="0084058E" w:rsidRDefault="007E3450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б) многозначными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в) синонимами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г) омонимами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proofErr w:type="spellStart"/>
      <w:r w:rsidRPr="0084058E">
        <w:rPr>
          <w:color w:val="404040" w:themeColor="text1" w:themeTint="BF"/>
        </w:rPr>
        <w:lastRenderedPageBreak/>
        <w:t>д</w:t>
      </w:r>
      <w:proofErr w:type="spellEnd"/>
      <w:r w:rsidRPr="0084058E">
        <w:rPr>
          <w:color w:val="404040" w:themeColor="text1" w:themeTint="BF"/>
        </w:rPr>
        <w:t>) антонимами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1134" w:left="709" w:header="708" w:footer="708" w:gutter="0"/>
          <w:cols w:num="3" w:space="708"/>
          <w:docGrid w:linePitch="360"/>
        </w:sectPr>
      </w:pP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 xml:space="preserve">2. Слова одной и той же части речи, которые обозначают одно и то же, но могут отличаться друг от друга оттенками лексического значения и употреблением в речи, называются: 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8E6CE9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7E3450" w:rsidRPr="0084058E" w:rsidRDefault="007E3450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а) однозначными</w:t>
      </w:r>
    </w:p>
    <w:p w:rsidR="007E3450" w:rsidRPr="0084058E" w:rsidRDefault="007E3450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б) многозначными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в) синонимами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г) омонимами</w:t>
      </w:r>
    </w:p>
    <w:p w:rsidR="007E3450" w:rsidRPr="0084058E" w:rsidRDefault="007E3450" w:rsidP="007E3450">
      <w:pPr>
        <w:spacing w:after="0" w:line="240" w:lineRule="auto"/>
        <w:rPr>
          <w:color w:val="404040" w:themeColor="text1" w:themeTint="BF"/>
        </w:rPr>
      </w:pPr>
      <w:proofErr w:type="spellStart"/>
      <w:r w:rsidRPr="0084058E">
        <w:rPr>
          <w:color w:val="404040" w:themeColor="text1" w:themeTint="BF"/>
        </w:rPr>
        <w:lastRenderedPageBreak/>
        <w:t>д</w:t>
      </w:r>
      <w:proofErr w:type="spellEnd"/>
      <w:r w:rsidRPr="0084058E">
        <w:rPr>
          <w:color w:val="404040" w:themeColor="text1" w:themeTint="BF"/>
        </w:rPr>
        <w:t>) антонимами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1134" w:left="709" w:header="708" w:footer="708" w:gutter="0"/>
          <w:cols w:num="3" w:space="708"/>
          <w:docGrid w:linePitch="360"/>
        </w:sectPr>
      </w:pPr>
    </w:p>
    <w:p w:rsidR="0014010C" w:rsidRPr="0084058E" w:rsidRDefault="00617DA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 xml:space="preserve">3. Определите, в каких примерах выделенные слова имеют </w:t>
      </w:r>
      <w:r w:rsidRPr="0084058E">
        <w:rPr>
          <w:color w:val="404040" w:themeColor="text1" w:themeTint="BF"/>
          <w:u w:val="single"/>
        </w:rPr>
        <w:t>прямое</w:t>
      </w:r>
      <w:r w:rsidRPr="0084058E">
        <w:rPr>
          <w:color w:val="404040" w:themeColor="text1" w:themeTint="BF"/>
        </w:rPr>
        <w:t xml:space="preserve"> значение: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8E6CE9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617DAC" w:rsidRPr="0084058E" w:rsidRDefault="00617DAC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 xml:space="preserve">а) </w:t>
      </w:r>
      <w:r w:rsidRPr="0084058E">
        <w:rPr>
          <w:i/>
          <w:color w:val="404040" w:themeColor="text1" w:themeTint="BF"/>
        </w:rPr>
        <w:t>твердая</w:t>
      </w:r>
      <w:r w:rsidRPr="0084058E">
        <w:rPr>
          <w:color w:val="404040" w:themeColor="text1" w:themeTint="BF"/>
        </w:rPr>
        <w:t xml:space="preserve"> воля</w:t>
      </w:r>
    </w:p>
    <w:p w:rsidR="00617DAC" w:rsidRPr="0084058E" w:rsidRDefault="00617DAC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б) </w:t>
      </w:r>
      <w:r w:rsidRPr="0084058E">
        <w:rPr>
          <w:i/>
          <w:color w:val="404040" w:themeColor="text1" w:themeTint="BF"/>
        </w:rPr>
        <w:t>бегут</w:t>
      </w:r>
      <w:r w:rsidRPr="0084058E">
        <w:rPr>
          <w:color w:val="404040" w:themeColor="text1" w:themeTint="BF"/>
        </w:rPr>
        <w:t xml:space="preserve"> ручьи</w:t>
      </w: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 xml:space="preserve">в) </w:t>
      </w:r>
      <w:r w:rsidRPr="0084058E">
        <w:rPr>
          <w:i/>
          <w:color w:val="404040" w:themeColor="text1" w:themeTint="BF"/>
        </w:rPr>
        <w:t>горят</w:t>
      </w:r>
      <w:r w:rsidRPr="0084058E">
        <w:rPr>
          <w:color w:val="404040" w:themeColor="text1" w:themeTint="BF"/>
        </w:rPr>
        <w:t xml:space="preserve"> костры</w:t>
      </w: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г) </w:t>
      </w:r>
      <w:r w:rsidRPr="0084058E">
        <w:rPr>
          <w:i/>
          <w:color w:val="404040" w:themeColor="text1" w:themeTint="BF"/>
        </w:rPr>
        <w:t>зерно</w:t>
      </w:r>
      <w:r w:rsidRPr="0084058E">
        <w:rPr>
          <w:color w:val="404040" w:themeColor="text1" w:themeTint="BF"/>
        </w:rPr>
        <w:t xml:space="preserve"> пшеницы</w:t>
      </w: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proofErr w:type="spellStart"/>
      <w:r w:rsidRPr="0084058E">
        <w:rPr>
          <w:color w:val="404040" w:themeColor="text1" w:themeTint="BF"/>
        </w:rPr>
        <w:lastRenderedPageBreak/>
        <w:t>д</w:t>
      </w:r>
      <w:proofErr w:type="spellEnd"/>
      <w:r w:rsidRPr="0084058E">
        <w:rPr>
          <w:color w:val="404040" w:themeColor="text1" w:themeTint="BF"/>
        </w:rPr>
        <w:t xml:space="preserve">) </w:t>
      </w:r>
      <w:r w:rsidRPr="0084058E">
        <w:rPr>
          <w:i/>
          <w:color w:val="404040" w:themeColor="text1" w:themeTint="BF"/>
        </w:rPr>
        <w:t>золотое</w:t>
      </w:r>
      <w:r w:rsidRPr="0084058E">
        <w:rPr>
          <w:color w:val="404040" w:themeColor="text1" w:themeTint="BF"/>
        </w:rPr>
        <w:t xml:space="preserve"> кольцо</w:t>
      </w: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е) </w:t>
      </w:r>
      <w:r w:rsidRPr="0084058E">
        <w:rPr>
          <w:i/>
          <w:color w:val="404040" w:themeColor="text1" w:themeTint="BF"/>
        </w:rPr>
        <w:t>ледяной</w:t>
      </w:r>
      <w:r w:rsidRPr="0084058E">
        <w:rPr>
          <w:color w:val="404040" w:themeColor="text1" w:themeTint="BF"/>
        </w:rPr>
        <w:t xml:space="preserve"> взгляд</w:t>
      </w:r>
    </w:p>
    <w:p w:rsidR="007B17A6" w:rsidRPr="0084058E" w:rsidRDefault="007B17A6" w:rsidP="007E3450">
      <w:pPr>
        <w:spacing w:after="0" w:line="240" w:lineRule="auto"/>
        <w:rPr>
          <w:color w:val="404040" w:themeColor="text1" w:themeTint="BF"/>
        </w:rPr>
        <w:sectPr w:rsidR="007B17A6" w:rsidRPr="0084058E" w:rsidSect="007B17A6">
          <w:type w:val="continuous"/>
          <w:pgSz w:w="11906" w:h="16838"/>
          <w:pgMar w:top="426" w:right="850" w:bottom="1134" w:left="709" w:header="708" w:footer="708" w:gutter="0"/>
          <w:cols w:num="3" w:space="708"/>
          <w:docGrid w:linePitch="360"/>
        </w:sectPr>
      </w:pPr>
    </w:p>
    <w:p w:rsidR="00617DAC" w:rsidRPr="0084058E" w:rsidRDefault="00617DAC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4. Ответом на каждый вопрос служит омоним. Отгадайте ответ и запишите его:</w:t>
      </w:r>
    </w:p>
    <w:p w:rsidR="00617DAC" w:rsidRPr="0084058E" w:rsidRDefault="00617DAC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Какой лук не крошат в салат? __________________________________</w:t>
      </w:r>
    </w:p>
    <w:p w:rsidR="00617DAC" w:rsidRPr="0084058E" w:rsidRDefault="00617DAC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Какой ручкой нельзя погладить кошку? ______________________________</w:t>
      </w:r>
    </w:p>
    <w:p w:rsidR="00617DAC" w:rsidRPr="0084058E" w:rsidRDefault="00617DAC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Какой кистью не покрасишь окно? ________________________________</w:t>
      </w:r>
    </w:p>
    <w:p w:rsidR="00A655AD" w:rsidRPr="0084058E" w:rsidRDefault="00A655AD" w:rsidP="007E3450">
      <w:pPr>
        <w:spacing w:after="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>5. В каждом предложении пропущен антоним, восстановите его по смыслу:</w:t>
      </w:r>
    </w:p>
    <w:p w:rsidR="00A655AD" w:rsidRPr="0084058E" w:rsidRDefault="00A655AD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Ключи ________________________________</w:t>
      </w:r>
      <w:proofErr w:type="gramStart"/>
      <w:r w:rsidRPr="0084058E">
        <w:rPr>
          <w:color w:val="404040" w:themeColor="text1" w:themeTint="BF"/>
        </w:rPr>
        <w:t xml:space="preserve"> ,</w:t>
      </w:r>
      <w:proofErr w:type="gramEnd"/>
      <w:r w:rsidRPr="0084058E">
        <w:rPr>
          <w:color w:val="404040" w:themeColor="text1" w:themeTint="BF"/>
        </w:rPr>
        <w:t xml:space="preserve"> а потом найдешь.</w:t>
      </w:r>
    </w:p>
    <w:p w:rsidR="00A655AD" w:rsidRPr="0084058E" w:rsidRDefault="00A655AD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Дождь ________________________________</w:t>
      </w:r>
      <w:proofErr w:type="gramStart"/>
      <w:r w:rsidRPr="0084058E">
        <w:rPr>
          <w:color w:val="404040" w:themeColor="text1" w:themeTint="BF"/>
        </w:rPr>
        <w:t xml:space="preserve"> ,</w:t>
      </w:r>
      <w:proofErr w:type="gramEnd"/>
      <w:r w:rsidRPr="0084058E">
        <w:rPr>
          <w:color w:val="404040" w:themeColor="text1" w:themeTint="BF"/>
        </w:rPr>
        <w:t xml:space="preserve"> а солнце высушит.</w:t>
      </w:r>
    </w:p>
    <w:p w:rsidR="00A655AD" w:rsidRPr="0084058E" w:rsidRDefault="00A655AD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Решая примеры, сначала __________________________, а потом умножим.</w:t>
      </w:r>
    </w:p>
    <w:p w:rsidR="00A655AD" w:rsidRPr="0084058E" w:rsidRDefault="00A655AD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Формулу забудешь, а потом ____________________________.</w:t>
      </w:r>
    </w:p>
    <w:p w:rsidR="00A655AD" w:rsidRPr="0084058E" w:rsidRDefault="00A655AD" w:rsidP="007B17A6">
      <w:pPr>
        <w:spacing w:after="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Вода в реке весной понимается, а летом __________________________________.</w:t>
      </w:r>
    </w:p>
    <w:p w:rsidR="008E6CE9" w:rsidRPr="0084058E" w:rsidRDefault="008E6CE9" w:rsidP="008E6CE9">
      <w:pPr>
        <w:spacing w:after="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6. Какими синонимами можно заменить слова?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Противник - ____________________________________________________________________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Печаль - _______________________________________________________________________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Смеяться - _____________________________________________________________________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Красный - __________________________________________________________________</w:t>
      </w:r>
    </w:p>
    <w:p w:rsidR="008E6CE9" w:rsidRPr="0084058E" w:rsidRDefault="008E6CE9" w:rsidP="007B17A6">
      <w:pPr>
        <w:spacing w:after="120" w:line="240" w:lineRule="auto"/>
        <w:ind w:left="142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Шагать - ________________________________________________________________________</w:t>
      </w:r>
    </w:p>
    <w:p w:rsidR="007B17A6" w:rsidRPr="0084058E" w:rsidRDefault="007B17A6" w:rsidP="007B17A6">
      <w:pPr>
        <w:spacing w:after="120" w:line="240" w:lineRule="auto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7. Дайте определение: </w:t>
      </w:r>
    </w:p>
    <w:p w:rsidR="007B17A6" w:rsidRPr="0084058E" w:rsidRDefault="007B17A6" w:rsidP="007B17A6">
      <w:pPr>
        <w:spacing w:before="120" w:after="12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 xml:space="preserve">Лексика – это   ________________________________________________________________________________ </w:t>
      </w:r>
    </w:p>
    <w:p w:rsidR="007B17A6" w:rsidRPr="0084058E" w:rsidRDefault="007B17A6" w:rsidP="007B17A6">
      <w:pPr>
        <w:spacing w:after="160" w:line="240" w:lineRule="auto"/>
        <w:ind w:left="142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_____________________________________________________________________________________________</w:t>
      </w:r>
    </w:p>
    <w:p w:rsidR="008E6CE9" w:rsidRPr="0084058E" w:rsidRDefault="007B17A6" w:rsidP="008E6CE9">
      <w:pPr>
        <w:spacing w:after="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8</w:t>
      </w:r>
      <w:r w:rsidR="008E6CE9" w:rsidRPr="0084058E">
        <w:rPr>
          <w:color w:val="404040" w:themeColor="text1" w:themeTint="BF"/>
        </w:rPr>
        <w:t>. Распределите слова на две группы в зависимости от того, в прямом или переносном значении употребляется прилагательное: железн</w:t>
      </w:r>
      <w:r w:rsidRPr="0084058E">
        <w:rPr>
          <w:color w:val="404040" w:themeColor="text1" w:themeTint="BF"/>
        </w:rPr>
        <w:t>ый</w:t>
      </w:r>
      <w:r w:rsidR="008E6CE9" w:rsidRPr="0084058E">
        <w:rPr>
          <w:color w:val="404040" w:themeColor="text1" w:themeTint="BF"/>
        </w:rPr>
        <w:t xml:space="preserve"> </w:t>
      </w:r>
      <w:r w:rsidRPr="0084058E">
        <w:rPr>
          <w:color w:val="404040" w:themeColor="text1" w:themeTint="BF"/>
        </w:rPr>
        <w:t>характер</w:t>
      </w:r>
      <w:r w:rsidR="008E6CE9" w:rsidRPr="0084058E">
        <w:rPr>
          <w:color w:val="404040" w:themeColor="text1" w:themeTint="BF"/>
        </w:rPr>
        <w:t xml:space="preserve">, </w:t>
      </w:r>
      <w:r w:rsidRPr="0084058E">
        <w:rPr>
          <w:color w:val="404040" w:themeColor="text1" w:themeTint="BF"/>
        </w:rPr>
        <w:t>колючий ёж, серебряный голос</w:t>
      </w:r>
      <w:r w:rsidR="008E6CE9" w:rsidRPr="0084058E">
        <w:rPr>
          <w:color w:val="404040" w:themeColor="text1" w:themeTint="BF"/>
        </w:rPr>
        <w:t xml:space="preserve">, </w:t>
      </w:r>
      <w:r w:rsidRPr="0084058E">
        <w:rPr>
          <w:color w:val="404040" w:themeColor="text1" w:themeTint="BF"/>
        </w:rPr>
        <w:t>белая скатерть</w:t>
      </w:r>
      <w:r w:rsidR="008E6CE9" w:rsidRPr="0084058E">
        <w:rPr>
          <w:color w:val="404040" w:themeColor="text1" w:themeTint="BF"/>
        </w:rPr>
        <w:t xml:space="preserve">, </w:t>
      </w:r>
      <w:r w:rsidRPr="0084058E">
        <w:rPr>
          <w:color w:val="404040" w:themeColor="text1" w:themeTint="BF"/>
        </w:rPr>
        <w:t>длинный путь, шелковое сердце</w:t>
      </w:r>
      <w:r w:rsidR="008E6CE9" w:rsidRPr="0084058E">
        <w:rPr>
          <w:color w:val="404040" w:themeColor="text1" w:themeTint="BF"/>
        </w:rPr>
        <w:t xml:space="preserve">, </w:t>
      </w:r>
      <w:r w:rsidRPr="0084058E">
        <w:rPr>
          <w:color w:val="404040" w:themeColor="text1" w:themeTint="BF"/>
        </w:rPr>
        <w:t>золотые слова</w:t>
      </w:r>
      <w:r w:rsidR="008E6CE9" w:rsidRPr="0084058E">
        <w:rPr>
          <w:color w:val="404040" w:themeColor="text1" w:themeTint="BF"/>
        </w:rPr>
        <w:t xml:space="preserve">, </w:t>
      </w:r>
      <w:r w:rsidRPr="0084058E">
        <w:rPr>
          <w:color w:val="404040" w:themeColor="text1" w:themeTint="BF"/>
        </w:rPr>
        <w:t>черный ход</w:t>
      </w:r>
      <w:r w:rsidR="008E6CE9" w:rsidRPr="0084058E">
        <w:rPr>
          <w:color w:val="404040" w:themeColor="text1" w:themeTint="BF"/>
        </w:rPr>
        <w:t xml:space="preserve">, </w:t>
      </w:r>
      <w:r w:rsidRPr="0084058E">
        <w:rPr>
          <w:color w:val="404040" w:themeColor="text1" w:themeTint="BF"/>
        </w:rPr>
        <w:t>пустая бочка.</w:t>
      </w:r>
    </w:p>
    <w:p w:rsidR="008E6CE9" w:rsidRPr="0084058E" w:rsidRDefault="008E6CE9" w:rsidP="008E6CE9">
      <w:pPr>
        <w:spacing w:after="0" w:line="240" w:lineRule="auto"/>
        <w:jc w:val="both"/>
        <w:rPr>
          <w:color w:val="404040" w:themeColor="text1" w:themeTint="BF"/>
        </w:rPr>
      </w:pPr>
    </w:p>
    <w:p w:rsidR="008E6CE9" w:rsidRPr="0084058E" w:rsidRDefault="008E6CE9" w:rsidP="008E6CE9">
      <w:pPr>
        <w:spacing w:after="0" w:line="240" w:lineRule="auto"/>
        <w:jc w:val="both"/>
        <w:rPr>
          <w:color w:val="404040" w:themeColor="text1" w:themeTint="BF"/>
        </w:rPr>
        <w:sectPr w:rsidR="008E6CE9" w:rsidRPr="0084058E" w:rsidSect="007B17A6">
          <w:type w:val="continuous"/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lastRenderedPageBreak/>
        <w:t>Прямое значение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7B17A6" w:rsidRPr="0084058E" w:rsidRDefault="007B17A6" w:rsidP="007B17A6">
      <w:pPr>
        <w:spacing w:after="120" w:line="240" w:lineRule="auto"/>
        <w:jc w:val="both"/>
        <w:rPr>
          <w:color w:val="404040" w:themeColor="text1" w:themeTint="BF"/>
        </w:rPr>
      </w:pPr>
    </w:p>
    <w:p w:rsidR="008E6CE9" w:rsidRPr="0084058E" w:rsidRDefault="007B17A6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br w:type="column"/>
      </w:r>
      <w:r w:rsidR="008E6CE9" w:rsidRPr="0084058E">
        <w:rPr>
          <w:color w:val="404040" w:themeColor="text1" w:themeTint="BF"/>
        </w:rPr>
        <w:lastRenderedPageBreak/>
        <w:t>Переносное значение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______________________________</w:t>
      </w:r>
    </w:p>
    <w:p w:rsidR="008E6CE9" w:rsidRPr="0084058E" w:rsidRDefault="008E6CE9" w:rsidP="007B17A6">
      <w:pPr>
        <w:spacing w:after="120" w:line="240" w:lineRule="auto"/>
        <w:jc w:val="both"/>
        <w:rPr>
          <w:color w:val="404040" w:themeColor="text1" w:themeTint="BF"/>
        </w:rPr>
      </w:pPr>
      <w:r w:rsidRPr="0084058E">
        <w:rPr>
          <w:color w:val="404040" w:themeColor="text1" w:themeTint="BF"/>
        </w:rPr>
        <w:t>____________________________</w:t>
      </w:r>
      <w:r w:rsidR="007B17A6" w:rsidRPr="0084058E">
        <w:rPr>
          <w:color w:val="404040" w:themeColor="text1" w:themeTint="BF"/>
        </w:rPr>
        <w:t>__</w:t>
      </w:r>
    </w:p>
    <w:sectPr w:rsidR="008E6CE9" w:rsidRPr="0084058E" w:rsidSect="007B17A6">
      <w:type w:val="continuous"/>
      <w:pgSz w:w="11906" w:h="16838"/>
      <w:pgMar w:top="1134" w:right="850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F5"/>
    <w:rsid w:val="0014010C"/>
    <w:rsid w:val="005565F5"/>
    <w:rsid w:val="00617DAC"/>
    <w:rsid w:val="007B17A6"/>
    <w:rsid w:val="007E3450"/>
    <w:rsid w:val="0084058E"/>
    <w:rsid w:val="008E6CE9"/>
    <w:rsid w:val="00A655AD"/>
    <w:rsid w:val="00CC5BC7"/>
    <w:rsid w:val="00F2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2013-01-25T17:57:00Z</cp:lastPrinted>
  <dcterms:created xsi:type="dcterms:W3CDTF">2013-01-25T16:29:00Z</dcterms:created>
  <dcterms:modified xsi:type="dcterms:W3CDTF">2013-01-25T17:59:00Z</dcterms:modified>
</cp:coreProperties>
</file>