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А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1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Каков способ образования слова </w:t>
      </w: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картинный</w:t>
      </w:r>
      <w:r w:rsidRPr="00241447">
        <w:rPr>
          <w:rFonts w:ascii="Segoe UI" w:hAnsi="Segoe UI" w:cs="Segoe UI"/>
          <w:color w:val="283044"/>
          <w:sz w:val="32"/>
          <w:szCs w:val="26"/>
        </w:rPr>
        <w:t>?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Fonts w:ascii="Segoe UI" w:hAnsi="Segoe UI" w:cs="Segoe UI"/>
          <w:color w:val="283044"/>
          <w:sz w:val="32"/>
          <w:szCs w:val="26"/>
        </w:rPr>
        <w:t>1) приставочный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2) суффиксальный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3) бессуффиксальный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4) приставочно-суффиксальный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А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2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В каком слове есть приставка </w:t>
      </w: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рас</w:t>
      </w:r>
      <w:proofErr w:type="gramStart"/>
      <w:r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-</w:t>
      </w:r>
      <w:r w:rsidRPr="00241447">
        <w:rPr>
          <w:rFonts w:ascii="Segoe UI" w:hAnsi="Segoe UI" w:cs="Segoe UI"/>
          <w:color w:val="283044"/>
          <w:sz w:val="32"/>
          <w:szCs w:val="26"/>
        </w:rPr>
        <w:t>?</w:t>
      </w:r>
      <w:proofErr w:type="gramEnd"/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Fonts w:ascii="Segoe UI" w:hAnsi="Segoe UI" w:cs="Segoe UI"/>
          <w:color w:val="283044"/>
          <w:sz w:val="32"/>
          <w:szCs w:val="26"/>
        </w:rPr>
        <w:t>1) растение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2) растительность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 xml:space="preserve">3) </w:t>
      </w:r>
      <w:proofErr w:type="gramStart"/>
      <w:r w:rsidRPr="00241447">
        <w:rPr>
          <w:rFonts w:ascii="Segoe UI" w:hAnsi="Segoe UI" w:cs="Segoe UI"/>
          <w:color w:val="283044"/>
          <w:sz w:val="32"/>
          <w:szCs w:val="26"/>
        </w:rPr>
        <w:t>растительный</w:t>
      </w:r>
      <w:proofErr w:type="gramEnd"/>
      <w:r w:rsidRPr="00241447">
        <w:rPr>
          <w:rFonts w:ascii="Segoe UI" w:hAnsi="Segoe UI" w:cs="Segoe UI"/>
          <w:color w:val="283044"/>
          <w:sz w:val="32"/>
          <w:szCs w:val="26"/>
        </w:rPr>
        <w:br/>
        <w:t>4) расстилается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А3.</w:t>
      </w:r>
      <w:r w:rsidRPr="00241447">
        <w:rPr>
          <w:rFonts w:ascii="Segoe UI" w:hAnsi="Segoe UI" w:cs="Segoe UI"/>
          <w:color w:val="283044"/>
          <w:sz w:val="32"/>
          <w:szCs w:val="26"/>
        </w:rPr>
        <w:t> В каком ряду в обоих словах пропущена одна и та же буква?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proofErr w:type="gramStart"/>
      <w:r w:rsidRPr="00241447">
        <w:rPr>
          <w:rFonts w:ascii="Segoe UI" w:hAnsi="Segoe UI" w:cs="Segoe UI"/>
          <w:color w:val="283044"/>
          <w:sz w:val="32"/>
          <w:szCs w:val="26"/>
        </w:rPr>
        <w:t>1) зам..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реть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о</w:t>
      </w:r>
      <w:r w:rsidR="0044436E">
        <w:rPr>
          <w:rFonts w:ascii="Segoe UI" w:hAnsi="Segoe UI" w:cs="Segoe UI"/>
          <w:color w:val="283044"/>
          <w:sz w:val="32"/>
          <w:szCs w:val="26"/>
        </w:rPr>
        <w:t>т</w:t>
      </w:r>
      <w:r w:rsidRPr="00241447">
        <w:rPr>
          <w:rFonts w:ascii="Segoe UI" w:hAnsi="Segoe UI" w:cs="Segoe UI"/>
          <w:color w:val="283044"/>
          <w:sz w:val="32"/>
          <w:szCs w:val="26"/>
        </w:rPr>
        <w:t>п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>..рать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 xml:space="preserve">2)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грош..вый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груш..вый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br/>
        <w:t>3) к..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сается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прил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>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гательное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br/>
        <w:t xml:space="preserve">4)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пр..образовать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пр..двинуть</w:t>
      </w:r>
      <w:bookmarkStart w:id="0" w:name="_GoBack"/>
      <w:bookmarkEnd w:id="0"/>
      <w:proofErr w:type="spellEnd"/>
      <w:proofErr w:type="gramEnd"/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А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4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В каком ряду в обоих словах пропущена безударная проверяемая гласная корня?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Fonts w:ascii="Segoe UI" w:hAnsi="Segoe UI" w:cs="Segoe UI"/>
          <w:color w:val="283044"/>
          <w:sz w:val="32"/>
          <w:szCs w:val="26"/>
        </w:rPr>
        <w:t>1) з..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ря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отогр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>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вать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br/>
        <w:t>2) док..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зать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>, в..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лнистый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br/>
        <w:t xml:space="preserve">3)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м..нута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р..сток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br/>
        <w:t xml:space="preserve">4)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заг</w:t>
      </w:r>
      <w:proofErr w:type="spellEnd"/>
      <w:r w:rsidRPr="00241447">
        <w:rPr>
          <w:rFonts w:ascii="Segoe UI" w:hAnsi="Segoe UI" w:cs="Segoe UI"/>
          <w:color w:val="283044"/>
          <w:sz w:val="32"/>
          <w:szCs w:val="26"/>
        </w:rPr>
        <w:t>..</w:t>
      </w:r>
      <w:proofErr w:type="spellStart"/>
      <w:proofErr w:type="gramStart"/>
      <w:r w:rsidRPr="00241447">
        <w:rPr>
          <w:rFonts w:ascii="Segoe UI" w:hAnsi="Segoe UI" w:cs="Segoe UI"/>
          <w:color w:val="283044"/>
          <w:sz w:val="32"/>
          <w:szCs w:val="26"/>
        </w:rPr>
        <w:t>рел</w:t>
      </w:r>
      <w:proofErr w:type="spellEnd"/>
      <w:proofErr w:type="gramEnd"/>
      <w:r w:rsidRPr="00241447">
        <w:rPr>
          <w:rFonts w:ascii="Segoe UI" w:hAnsi="Segoe UI" w:cs="Segoe UI"/>
          <w:color w:val="283044"/>
          <w:sz w:val="32"/>
          <w:szCs w:val="26"/>
        </w:rPr>
        <w:t xml:space="preserve">, </w:t>
      </w:r>
      <w:proofErr w:type="spellStart"/>
      <w:r w:rsidRPr="00241447">
        <w:rPr>
          <w:rFonts w:ascii="Segoe UI" w:hAnsi="Segoe UI" w:cs="Segoe UI"/>
          <w:color w:val="283044"/>
          <w:sz w:val="32"/>
          <w:szCs w:val="26"/>
        </w:rPr>
        <w:t>в..сток</w:t>
      </w:r>
      <w:proofErr w:type="spellEnd"/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А5.</w:t>
      </w:r>
      <w:r w:rsidRPr="00241447">
        <w:rPr>
          <w:rFonts w:ascii="Segoe UI" w:hAnsi="Segoe UI" w:cs="Segoe UI"/>
          <w:color w:val="283044"/>
          <w:sz w:val="32"/>
          <w:szCs w:val="26"/>
        </w:rPr>
        <w:t> В каком ряду в обоих словах нужно поставить дефис?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proofErr w:type="gramStart"/>
      <w:r w:rsidRPr="00241447">
        <w:rPr>
          <w:rFonts w:ascii="Segoe UI" w:hAnsi="Segoe UI" w:cs="Segoe UI"/>
          <w:color w:val="283044"/>
          <w:sz w:val="32"/>
          <w:szCs w:val="26"/>
        </w:rPr>
        <w:t>1) (кое) кто, бледно (розовый)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2) вечно (зелёный), (кое) о (ком)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3) какой (то), древне (русский)</w:t>
      </w:r>
      <w:r w:rsidRPr="00241447">
        <w:rPr>
          <w:rFonts w:ascii="Segoe UI" w:hAnsi="Segoe UI" w:cs="Segoe UI"/>
          <w:color w:val="283044"/>
          <w:sz w:val="32"/>
          <w:szCs w:val="26"/>
        </w:rPr>
        <w:br/>
        <w:t>4) (пол) день, ярко (красный)</w:t>
      </w:r>
      <w:proofErr w:type="gramEnd"/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Прочитайте предложение и выполните задания В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1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 xml:space="preserve"> и В2.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Пословица — коротенькая притча; сама же она говорит, что «голая речь не пословица».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lastRenderedPageBreak/>
        <w:t>В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1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Выпишите из данного предложения слово, образованное суффиксальным способом.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В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2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Выпишите слово, соответствующее схеме: приставка, корень, суффикс, окончание.</w:t>
      </w:r>
    </w:p>
    <w:p w:rsidR="00241447" w:rsidRPr="00241447" w:rsidRDefault="00241447" w:rsidP="002414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32"/>
          <w:szCs w:val="26"/>
        </w:rPr>
      </w:pPr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С</w:t>
      </w:r>
      <w:proofErr w:type="gramStart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1</w:t>
      </w:r>
      <w:proofErr w:type="gramEnd"/>
      <w:r w:rsidRPr="00241447">
        <w:rPr>
          <w:rStyle w:val="a4"/>
          <w:rFonts w:ascii="inherit" w:hAnsi="inherit" w:cs="Segoe UI"/>
          <w:color w:val="283044"/>
          <w:sz w:val="30"/>
          <w:szCs w:val="26"/>
          <w:bdr w:val="none" w:sz="0" w:space="0" w:color="auto" w:frame="1"/>
        </w:rPr>
        <w:t>.</w:t>
      </w:r>
      <w:r w:rsidRPr="00241447">
        <w:rPr>
          <w:rFonts w:ascii="Segoe UI" w:hAnsi="Segoe UI" w:cs="Segoe UI"/>
          <w:color w:val="283044"/>
          <w:sz w:val="32"/>
          <w:szCs w:val="26"/>
        </w:rPr>
        <w:t> Напишите небольшое сочинение-рассуждение, в чём вы видите значение пословиц.</w:t>
      </w:r>
    </w:p>
    <w:p w:rsidR="00F01F39" w:rsidRPr="00241447" w:rsidRDefault="00F01F39">
      <w:pPr>
        <w:rPr>
          <w:sz w:val="28"/>
        </w:rPr>
      </w:pPr>
    </w:p>
    <w:sectPr w:rsidR="00F01F39" w:rsidRPr="0024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1"/>
    <w:rsid w:val="00241447"/>
    <w:rsid w:val="0044436E"/>
    <w:rsid w:val="00AA1DC1"/>
    <w:rsid w:val="00BB2DF3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2019-09-13T01:24:00Z</dcterms:created>
  <dcterms:modified xsi:type="dcterms:W3CDTF">2019-09-13T01:57:00Z</dcterms:modified>
</cp:coreProperties>
</file>