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7" w:rsidRP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1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федеральные</w:t>
      </w:r>
    </w:p>
    <w:p w:rsid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года № 1155 «Об утверждении и введении в действие федерального государственного образовательного стандарта дошкольного образования»</w:t>
      </w:r>
    </w:p>
    <w:p w:rsid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 марта 2010 года № 209 «О порядке аттестации педагогических работников государственных и муниципальных образовательных учреждений»</w:t>
      </w:r>
    </w:p>
    <w:p w:rsidR="001331C7" w:rsidRDefault="001331C7" w:rsidP="0013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13" w:rsidRPr="00361555" w:rsidRDefault="00AA0E13" w:rsidP="00AA0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61555">
        <w:rPr>
          <w:rFonts w:ascii="Times New Roman" w:hAnsi="Times New Roman"/>
          <w:b/>
          <w:sz w:val="26"/>
          <w:szCs w:val="26"/>
        </w:rPr>
        <w:t>региональные</w:t>
      </w:r>
    </w:p>
    <w:p w:rsidR="00AA0E13" w:rsidRPr="00361555" w:rsidRDefault="00AA0E13" w:rsidP="00AA0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0E13" w:rsidRDefault="00AA0E13" w:rsidP="00AA0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D95A33">
        <w:rPr>
          <w:rFonts w:ascii="Times New Roman" w:hAnsi="Times New Roman"/>
          <w:sz w:val="26"/>
          <w:szCs w:val="26"/>
        </w:rPr>
        <w:t>аспоряжение Правительства Чукотского автономного округа от 21 февраля 2014 года №</w:t>
      </w:r>
      <w:r w:rsidRPr="001D6FFD">
        <w:rPr>
          <w:rFonts w:ascii="Times New Roman" w:hAnsi="Times New Roman"/>
          <w:sz w:val="26"/>
          <w:szCs w:val="26"/>
        </w:rPr>
        <w:t xml:space="preserve"> </w:t>
      </w:r>
      <w:r w:rsidRPr="00D95A33">
        <w:rPr>
          <w:rFonts w:ascii="Times New Roman" w:hAnsi="Times New Roman"/>
          <w:sz w:val="26"/>
          <w:szCs w:val="26"/>
        </w:rPr>
        <w:t>62-рп «Об утверждении Комплексного плана мероприятий по модернизации системы дошкольного образования в Чукотском автономном округе на 2014 год</w:t>
      </w:r>
      <w:r>
        <w:rPr>
          <w:rFonts w:ascii="Times New Roman" w:hAnsi="Times New Roman"/>
          <w:sz w:val="26"/>
          <w:szCs w:val="26"/>
        </w:rPr>
        <w:t>»;</w:t>
      </w:r>
    </w:p>
    <w:p w:rsidR="00AA0E13" w:rsidRPr="0035561F" w:rsidRDefault="00AA0E13" w:rsidP="00AA0E13">
      <w:pPr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- </w:t>
      </w:r>
      <w:r w:rsidRPr="00323FF0">
        <w:rPr>
          <w:rFonts w:ascii="Calibri" w:eastAsia="Times New Roman" w:hAnsi="Calibri" w:cs="Times New Roman"/>
          <w:sz w:val="26"/>
          <w:szCs w:val="26"/>
        </w:rPr>
        <w:t xml:space="preserve">Постановление Правительства Чукотского автономного округа от 15 января </w:t>
      </w:r>
      <w:smartTag w:uri="urn:schemas-microsoft-com:office:smarttags" w:element="metricconverter">
        <w:smartTagPr>
          <w:attr w:name="ProductID" w:val="2014 г"/>
        </w:smartTagPr>
        <w:r w:rsidRPr="00323FF0">
          <w:rPr>
            <w:rFonts w:ascii="Calibri" w:eastAsia="Times New Roman" w:hAnsi="Calibri" w:cs="Times New Roman"/>
            <w:sz w:val="26"/>
            <w:szCs w:val="26"/>
          </w:rPr>
          <w:t>2014 г</w:t>
        </w:r>
      </w:smartTag>
      <w:r w:rsidRPr="00323FF0">
        <w:rPr>
          <w:rFonts w:ascii="Calibri" w:eastAsia="Times New Roman" w:hAnsi="Calibri" w:cs="Times New Roman"/>
          <w:sz w:val="26"/>
          <w:szCs w:val="26"/>
        </w:rPr>
        <w:t>. № 10 «О Порядке назначения и выплаты компенсации части родительской платы за присмотр и уход за детьми в образовательных организациях Чукотского автономного округа, реализующих образовательную программу дошкольного образования»;</w:t>
      </w:r>
    </w:p>
    <w:p w:rsidR="00AA0E13" w:rsidRDefault="00AA0E13" w:rsidP="00AA0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4C5B">
        <w:rPr>
          <w:rFonts w:ascii="Times New Roman" w:hAnsi="Times New Roman"/>
          <w:sz w:val="26"/>
          <w:szCs w:val="26"/>
        </w:rPr>
        <w:t>Пр</w:t>
      </w:r>
      <w:r w:rsidRPr="003469B0">
        <w:rPr>
          <w:rFonts w:ascii="Times New Roman" w:hAnsi="Times New Roman"/>
          <w:sz w:val="26"/>
          <w:szCs w:val="26"/>
        </w:rPr>
        <w:t>иказ</w:t>
      </w:r>
      <w:r w:rsidRPr="00D95A33">
        <w:rPr>
          <w:rFonts w:ascii="Times New Roman" w:hAnsi="Times New Roman"/>
          <w:sz w:val="26"/>
          <w:szCs w:val="26"/>
        </w:rPr>
        <w:t xml:space="preserve"> Департамента образования, куль</w:t>
      </w:r>
      <w:r>
        <w:rPr>
          <w:rFonts w:ascii="Times New Roman" w:hAnsi="Times New Roman"/>
          <w:sz w:val="26"/>
          <w:szCs w:val="26"/>
        </w:rPr>
        <w:t>туры и молодежной политики Чуко</w:t>
      </w:r>
      <w:r w:rsidRPr="00D95A3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</w:t>
      </w:r>
      <w:r w:rsidRPr="00D95A33">
        <w:rPr>
          <w:rFonts w:ascii="Times New Roman" w:hAnsi="Times New Roman"/>
          <w:sz w:val="26"/>
          <w:szCs w:val="26"/>
        </w:rPr>
        <w:t>кого автономного округа от 19 марта 2014 № 01-21/125 «О внедрении федерального государственного стандарта дошкольного образования в системе образования Чукотского автономного округа</w:t>
      </w:r>
      <w:r>
        <w:rPr>
          <w:rFonts w:ascii="Times New Roman" w:hAnsi="Times New Roman"/>
          <w:sz w:val="26"/>
          <w:szCs w:val="26"/>
        </w:rPr>
        <w:t>»;</w:t>
      </w:r>
    </w:p>
    <w:p w:rsidR="00AA0E13" w:rsidRDefault="00AA0E13" w:rsidP="00AA0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5A3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D95A33">
        <w:rPr>
          <w:rFonts w:ascii="Times New Roman" w:hAnsi="Times New Roman"/>
          <w:sz w:val="26"/>
          <w:szCs w:val="26"/>
        </w:rPr>
        <w:t>риказ Департамента образования, культуры и молодежной политики Чукотского автономного округа от 26 марта 2014 № 01-21/138 «О создании Координационного совета при Департаменте образования, культуры и молодёжной политики Чукотского автономного округа по вопросам организации внедрения федерального государственного образовательного стандарта дошкольного»</w:t>
      </w:r>
      <w:r>
        <w:rPr>
          <w:rFonts w:ascii="Times New Roman" w:hAnsi="Times New Roman"/>
          <w:sz w:val="26"/>
          <w:szCs w:val="26"/>
        </w:rPr>
        <w:t>;</w:t>
      </w:r>
    </w:p>
    <w:p w:rsidR="00AA0E13" w:rsidRDefault="00AA0E13" w:rsidP="00AA0E13">
      <w:pPr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- Р</w:t>
      </w:r>
      <w:r w:rsidRPr="00FB2EBA">
        <w:rPr>
          <w:rFonts w:ascii="Calibri" w:eastAsia="Times New Roman" w:hAnsi="Calibri" w:cs="Times New Roman"/>
          <w:sz w:val="26"/>
          <w:szCs w:val="26"/>
        </w:rPr>
        <w:t xml:space="preserve">аспоряжение </w:t>
      </w:r>
      <w:r>
        <w:rPr>
          <w:rFonts w:ascii="Calibri" w:eastAsia="Times New Roman" w:hAnsi="Calibri" w:cs="Times New Roman"/>
          <w:sz w:val="26"/>
          <w:szCs w:val="26"/>
        </w:rPr>
        <w:t>Правительства</w:t>
      </w:r>
      <w:r w:rsidRPr="00FB2EBA">
        <w:rPr>
          <w:rFonts w:ascii="Calibri" w:eastAsia="Times New Roman" w:hAnsi="Calibri" w:cs="Times New Roman"/>
          <w:sz w:val="26"/>
          <w:szCs w:val="26"/>
        </w:rPr>
        <w:t xml:space="preserve"> Чукотского автономного округа</w:t>
      </w:r>
      <w:r>
        <w:rPr>
          <w:rFonts w:ascii="Calibri" w:eastAsia="Times New Roman" w:hAnsi="Calibri" w:cs="Times New Roman"/>
          <w:sz w:val="26"/>
          <w:szCs w:val="26"/>
        </w:rPr>
        <w:t xml:space="preserve"> от 4 марта 2015 года № 87-рп «Об утверждении Комплексного плана мероприятий по модернизации системы дошкольного образования в Чукотском автономном округе на 2015 год»;</w:t>
      </w:r>
    </w:p>
    <w:p w:rsidR="00AA0E13" w:rsidRPr="00095D61" w:rsidRDefault="00AA0E13" w:rsidP="00AA0E13">
      <w:pPr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  <w:r w:rsidRPr="00323FF0">
        <w:rPr>
          <w:rFonts w:ascii="Calibri" w:eastAsia="Times New Roman" w:hAnsi="Calibri" w:cs="Times New Roman"/>
          <w:sz w:val="26"/>
          <w:szCs w:val="26"/>
        </w:rPr>
        <w:t xml:space="preserve">- Постановление Правительства Чукотского автономного округа от 22 января </w:t>
      </w:r>
      <w:smartTag w:uri="urn:schemas-microsoft-com:office:smarttags" w:element="metricconverter">
        <w:smartTagPr>
          <w:attr w:name="ProductID" w:val="2015 г"/>
        </w:smartTagPr>
        <w:r w:rsidRPr="00323FF0">
          <w:rPr>
            <w:rFonts w:ascii="Calibri" w:eastAsia="Times New Roman" w:hAnsi="Calibri" w:cs="Times New Roman"/>
            <w:sz w:val="26"/>
            <w:szCs w:val="26"/>
          </w:rPr>
          <w:t>2015 г</w:t>
        </w:r>
      </w:smartTag>
      <w:r w:rsidRPr="00323FF0">
        <w:rPr>
          <w:rFonts w:ascii="Calibri" w:eastAsia="Times New Roman" w:hAnsi="Calibri" w:cs="Times New Roman"/>
          <w:sz w:val="26"/>
          <w:szCs w:val="26"/>
        </w:rPr>
        <w:t>. № 58 «Об установлении среднего размера родительской платы за присмотр и уход за детьми в государственных и муниципальных образовательных организациях Чукотского автономного округа, реализующих основную общеобразовательную программу дошкольного образования, на 2015 год»;</w:t>
      </w:r>
    </w:p>
    <w:p w:rsidR="00AA0E13" w:rsidRDefault="00AA0E13" w:rsidP="00AA0E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</w:t>
      </w:r>
      <w:r w:rsidRPr="00D95A33">
        <w:rPr>
          <w:rFonts w:ascii="Times New Roman" w:hAnsi="Times New Roman"/>
          <w:sz w:val="26"/>
          <w:szCs w:val="26"/>
        </w:rPr>
        <w:t>риказ Департамента образования, куль</w:t>
      </w:r>
      <w:r>
        <w:rPr>
          <w:rFonts w:ascii="Times New Roman" w:hAnsi="Times New Roman"/>
          <w:sz w:val="26"/>
          <w:szCs w:val="26"/>
        </w:rPr>
        <w:t>туры и молодежной политики Чуко</w:t>
      </w:r>
      <w:r w:rsidRPr="00D95A3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</w:t>
      </w:r>
      <w:r w:rsidRPr="00D95A33">
        <w:rPr>
          <w:rFonts w:ascii="Times New Roman" w:hAnsi="Times New Roman"/>
          <w:sz w:val="26"/>
          <w:szCs w:val="26"/>
        </w:rPr>
        <w:t xml:space="preserve">кого автономного округа от </w:t>
      </w:r>
      <w:r>
        <w:rPr>
          <w:rFonts w:ascii="Times New Roman" w:hAnsi="Times New Roman"/>
          <w:sz w:val="26"/>
          <w:szCs w:val="26"/>
        </w:rPr>
        <w:t>05</w:t>
      </w:r>
      <w:r w:rsidRPr="00D95A33">
        <w:rPr>
          <w:rFonts w:ascii="Times New Roman" w:hAnsi="Times New Roman"/>
          <w:sz w:val="26"/>
          <w:szCs w:val="26"/>
        </w:rPr>
        <w:t xml:space="preserve"> марта 201</w:t>
      </w:r>
      <w:r>
        <w:rPr>
          <w:rFonts w:ascii="Times New Roman" w:hAnsi="Times New Roman"/>
          <w:sz w:val="26"/>
          <w:szCs w:val="26"/>
        </w:rPr>
        <w:t>5</w:t>
      </w:r>
      <w:r w:rsidRPr="00D95A33">
        <w:rPr>
          <w:rFonts w:ascii="Times New Roman" w:hAnsi="Times New Roman"/>
          <w:sz w:val="26"/>
          <w:szCs w:val="26"/>
        </w:rPr>
        <w:t xml:space="preserve"> № 01-21/1</w:t>
      </w:r>
      <w:r>
        <w:rPr>
          <w:rFonts w:ascii="Times New Roman" w:hAnsi="Times New Roman"/>
          <w:sz w:val="26"/>
          <w:szCs w:val="26"/>
        </w:rPr>
        <w:t>10</w:t>
      </w:r>
      <w:r w:rsidRPr="00D95A33">
        <w:rPr>
          <w:rFonts w:ascii="Times New Roman" w:hAnsi="Times New Roman"/>
          <w:sz w:val="26"/>
          <w:szCs w:val="26"/>
        </w:rPr>
        <w:t xml:space="preserve"> «О внедрении федерального государственного стандарта дошкольного образования в системе образования Чукотского автономного округа</w:t>
      </w:r>
      <w:r>
        <w:rPr>
          <w:rFonts w:ascii="Times New Roman" w:hAnsi="Times New Roman"/>
          <w:sz w:val="26"/>
          <w:szCs w:val="26"/>
        </w:rPr>
        <w:t>».</w:t>
      </w:r>
    </w:p>
    <w:p w:rsidR="00AA0E13" w:rsidRDefault="00AA0E13" w:rsidP="00AA0E13"/>
    <w:p w:rsidR="008153BB" w:rsidRPr="008153BB" w:rsidRDefault="008153BB">
      <w:pPr>
        <w:rPr>
          <w:rFonts w:ascii="Times New Roman" w:hAnsi="Times New Roman" w:cs="Times New Roman"/>
          <w:b/>
          <w:sz w:val="24"/>
          <w:szCs w:val="24"/>
        </w:rPr>
      </w:pPr>
    </w:p>
    <w:p w:rsidR="001331C7" w:rsidRPr="008153BB" w:rsidRDefault="001331C7">
      <w:pPr>
        <w:rPr>
          <w:rFonts w:ascii="Times New Roman" w:hAnsi="Times New Roman" w:cs="Times New Roman"/>
          <w:b/>
          <w:sz w:val="24"/>
          <w:szCs w:val="24"/>
        </w:rPr>
      </w:pPr>
    </w:p>
    <w:sectPr w:rsidR="001331C7" w:rsidRPr="008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1C7"/>
    <w:rsid w:val="001331C7"/>
    <w:rsid w:val="008153BB"/>
    <w:rsid w:val="00AA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2015-09-26T08:03:00Z</dcterms:created>
  <dcterms:modified xsi:type="dcterms:W3CDTF">2015-09-26T08:40:00Z</dcterms:modified>
</cp:coreProperties>
</file>